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E0" w:rsidRDefault="008440E0" w:rsidP="008440E0">
      <w:pPr>
        <w:pStyle w:val="Pa16"/>
        <w:rPr>
          <w:rFonts w:cs="DINEngschrift Alternate"/>
          <w:color w:val="FFFFFF"/>
          <w:sz w:val="36"/>
          <w:szCs w:val="36"/>
        </w:rPr>
      </w:pPr>
      <w:r>
        <w:rPr>
          <w:rFonts w:cs="DINEngschrift Alternate"/>
          <w:color w:val="FFFFFF"/>
          <w:sz w:val="36"/>
          <w:szCs w:val="36"/>
        </w:rPr>
        <w:t xml:space="preserve">AAS in </w:t>
      </w:r>
      <w:r w:rsidR="006E430C">
        <w:rPr>
          <w:rFonts w:cs="DINEngschrift Alternate"/>
          <w:color w:val="FFFFFF"/>
          <w:sz w:val="36"/>
          <w:szCs w:val="36"/>
        </w:rPr>
        <w:t>Public and Tribal Administration</w:t>
      </w:r>
    </w:p>
    <w:p w:rsidR="008440E0" w:rsidRDefault="008440E0" w:rsidP="008440E0">
      <w:pPr>
        <w:pStyle w:val="Default"/>
      </w:pPr>
      <w:r>
        <w:t xml:space="preserve">Program Outcomes from 2015-17 </w:t>
      </w:r>
      <w:proofErr w:type="gramStart"/>
      <w:r>
        <w:t>catalog</w:t>
      </w:r>
      <w:proofErr w:type="gramEnd"/>
    </w:p>
    <w:p w:rsidR="008440E0" w:rsidRPr="008440E0" w:rsidRDefault="008440E0" w:rsidP="008440E0">
      <w:pPr>
        <w:pStyle w:val="Default"/>
      </w:pPr>
    </w:p>
    <w:p w:rsidR="006E430C" w:rsidRPr="006E430C" w:rsidRDefault="006E430C" w:rsidP="006E430C">
      <w:pPr>
        <w:autoSpaceDE w:val="0"/>
        <w:autoSpaceDN w:val="0"/>
        <w:adjustRightInd w:val="0"/>
        <w:spacing w:after="80" w:line="221" w:lineRule="atLeast"/>
        <w:jc w:val="both"/>
        <w:rPr>
          <w:rFonts w:ascii="Arno Pro" w:hAnsi="Arno Pro" w:cs="Arno Pro"/>
          <w:color w:val="211D1E"/>
          <w:sz w:val="20"/>
          <w:szCs w:val="20"/>
        </w:rPr>
      </w:pPr>
      <w:r w:rsidRPr="006E430C">
        <w:rPr>
          <w:rFonts w:ascii="DINEngschrift" w:hAnsi="DINEngschrift" w:cs="DINEngschrift"/>
          <w:color w:val="211D1E"/>
          <w:sz w:val="26"/>
          <w:szCs w:val="26"/>
        </w:rPr>
        <w:t xml:space="preserve">SOVEREIGNTY </w:t>
      </w:r>
      <w:r w:rsidRPr="006E430C">
        <w:rPr>
          <w:rFonts w:ascii="Arno Pro" w:hAnsi="Arno Pro" w:cs="Arno Pro"/>
          <w:color w:val="211D1E"/>
          <w:sz w:val="20"/>
          <w:szCs w:val="20"/>
        </w:rPr>
        <w:t xml:space="preserve">STUDENTS WILL BE ABLE TO: </w:t>
      </w:r>
    </w:p>
    <w:p w:rsidR="006E430C" w:rsidRPr="006E430C" w:rsidRDefault="006E430C" w:rsidP="006E430C">
      <w:pPr>
        <w:numPr>
          <w:ilvl w:val="0"/>
          <w:numId w:val="20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bookmarkStart w:id="0" w:name="_GoBack"/>
      <w:bookmarkEnd w:id="0"/>
      <w:r w:rsidRPr="006E430C">
        <w:rPr>
          <w:rFonts w:ascii="Arno Pro" w:hAnsi="Arno Pro" w:cs="Arno Pro"/>
          <w:color w:val="211D1E"/>
        </w:rPr>
        <w:t xml:space="preserve">Explain the history and cultural foundation for the fundamental rights and responsibilities of Tribal governments. </w:t>
      </w:r>
    </w:p>
    <w:p w:rsidR="006E430C" w:rsidRPr="006E430C" w:rsidRDefault="006E430C" w:rsidP="006E430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Identify Indigenous knowledge as the basis for foundational principles respecting the cultural and traditional knowledge within Tribal communities. </w:t>
      </w:r>
    </w:p>
    <w:p w:rsidR="006E430C" w:rsidRPr="006E430C" w:rsidRDefault="006E430C" w:rsidP="006E430C">
      <w:pPr>
        <w:autoSpaceDE w:val="0"/>
        <w:autoSpaceDN w:val="0"/>
        <w:adjustRightInd w:val="0"/>
        <w:spacing w:after="0" w:line="240" w:lineRule="auto"/>
        <w:rPr>
          <w:rFonts w:ascii="Arno Pro" w:hAnsi="Arno Pro" w:cs="Arno Pro"/>
          <w:color w:val="211D1E"/>
        </w:rPr>
      </w:pPr>
    </w:p>
    <w:p w:rsidR="006E430C" w:rsidRPr="006E430C" w:rsidRDefault="006E430C" w:rsidP="006E430C">
      <w:pPr>
        <w:autoSpaceDE w:val="0"/>
        <w:autoSpaceDN w:val="0"/>
        <w:adjustRightInd w:val="0"/>
        <w:spacing w:after="0" w:line="261" w:lineRule="atLeast"/>
        <w:jc w:val="both"/>
        <w:rPr>
          <w:rFonts w:ascii="Arno Pro" w:hAnsi="Arno Pro" w:cs="Arno Pro"/>
          <w:color w:val="211D1E"/>
          <w:sz w:val="20"/>
          <w:szCs w:val="20"/>
        </w:rPr>
      </w:pPr>
      <w:r w:rsidRPr="006E430C">
        <w:rPr>
          <w:rFonts w:ascii="DINEngschrift" w:hAnsi="DINEngschrift" w:cs="DINEngschrift"/>
          <w:color w:val="211D1E"/>
          <w:sz w:val="26"/>
          <w:szCs w:val="26"/>
        </w:rPr>
        <w:t xml:space="preserve">GENERAL PRINCIPLES OF PUBLIC AND TRIBAL ADMINISTRATION </w:t>
      </w:r>
      <w:r w:rsidRPr="006E430C">
        <w:rPr>
          <w:rFonts w:ascii="Arno Pro" w:hAnsi="Arno Pro" w:cs="Arno Pro"/>
          <w:color w:val="211D1E"/>
          <w:sz w:val="20"/>
          <w:szCs w:val="20"/>
        </w:rPr>
        <w:t xml:space="preserve">STUDENTS WILL BE ABLE TO: </w:t>
      </w:r>
    </w:p>
    <w:p w:rsidR="006E430C" w:rsidRPr="006E430C" w:rsidRDefault="006E430C" w:rsidP="006E430C">
      <w:pPr>
        <w:numPr>
          <w:ilvl w:val="0"/>
          <w:numId w:val="19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Examine the fundamental process for administration within public and Tribal government. </w:t>
      </w:r>
    </w:p>
    <w:p w:rsidR="006E430C" w:rsidRPr="006E430C" w:rsidRDefault="006E430C" w:rsidP="006E430C">
      <w:pPr>
        <w:numPr>
          <w:ilvl w:val="0"/>
          <w:numId w:val="19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Analyze the interaction between Tribal, federal, state, and regional governments with regard to political issues in Tribal governance. </w:t>
      </w:r>
    </w:p>
    <w:p w:rsidR="006E430C" w:rsidRPr="006E430C" w:rsidRDefault="006E430C" w:rsidP="006E430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>Examine the process of public and Tribal administration within the historical contexts of politics, economics, and the educa</w:t>
      </w:r>
      <w:r w:rsidRPr="006E430C">
        <w:rPr>
          <w:rFonts w:ascii="Arno Pro" w:hAnsi="Arno Pro" w:cs="Arno Pro"/>
          <w:color w:val="211D1E"/>
        </w:rPr>
        <w:softHyphen/>
        <w:t xml:space="preserve">tional field. </w:t>
      </w:r>
    </w:p>
    <w:p w:rsidR="006E430C" w:rsidRPr="006E430C" w:rsidRDefault="006E430C" w:rsidP="006E430C">
      <w:pPr>
        <w:autoSpaceDE w:val="0"/>
        <w:autoSpaceDN w:val="0"/>
        <w:adjustRightInd w:val="0"/>
        <w:spacing w:after="0" w:line="240" w:lineRule="auto"/>
        <w:rPr>
          <w:rFonts w:ascii="Arno Pro" w:hAnsi="Arno Pro" w:cs="Arno Pro"/>
          <w:color w:val="211D1E"/>
        </w:rPr>
      </w:pPr>
    </w:p>
    <w:p w:rsidR="006E430C" w:rsidRPr="006E430C" w:rsidRDefault="006E430C" w:rsidP="006E430C">
      <w:pPr>
        <w:autoSpaceDE w:val="0"/>
        <w:autoSpaceDN w:val="0"/>
        <w:adjustRightInd w:val="0"/>
        <w:spacing w:after="80" w:line="221" w:lineRule="atLeast"/>
        <w:jc w:val="both"/>
        <w:rPr>
          <w:rFonts w:ascii="Arno Pro" w:hAnsi="Arno Pro" w:cs="Arno Pro"/>
          <w:color w:val="211D1E"/>
          <w:sz w:val="20"/>
          <w:szCs w:val="20"/>
        </w:rPr>
      </w:pPr>
      <w:r w:rsidRPr="006E430C">
        <w:rPr>
          <w:rFonts w:ascii="DINEngschrift" w:hAnsi="DINEngschrift" w:cs="DINEngschrift"/>
          <w:color w:val="211D1E"/>
          <w:sz w:val="26"/>
          <w:szCs w:val="26"/>
        </w:rPr>
        <w:t xml:space="preserve">OPERATIONS AND MANAGEMENT </w:t>
      </w:r>
      <w:r w:rsidRPr="006E430C">
        <w:rPr>
          <w:rFonts w:ascii="Arno Pro" w:hAnsi="Arno Pro" w:cs="Arno Pro"/>
          <w:color w:val="211D1E"/>
          <w:sz w:val="20"/>
          <w:szCs w:val="20"/>
        </w:rPr>
        <w:t xml:space="preserve">STUDENTS WILL BE ABLE TO: </w:t>
      </w:r>
    </w:p>
    <w:p w:rsidR="006E430C" w:rsidRPr="006E430C" w:rsidRDefault="006E430C" w:rsidP="006E430C">
      <w:pPr>
        <w:numPr>
          <w:ilvl w:val="0"/>
          <w:numId w:val="17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Analyze the responsibilities of Tribal government to deliver social services to Tribal members, regulate commerce, manage land, and natural resources, develop and implement fiscal policy. </w:t>
      </w:r>
    </w:p>
    <w:p w:rsidR="006E430C" w:rsidRPr="006E430C" w:rsidRDefault="006E430C" w:rsidP="006E430C">
      <w:pPr>
        <w:numPr>
          <w:ilvl w:val="0"/>
          <w:numId w:val="17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Explain the development of business management within an organization structure. </w:t>
      </w:r>
    </w:p>
    <w:p w:rsidR="006E430C" w:rsidRPr="006E430C" w:rsidRDefault="006E430C" w:rsidP="006E430C">
      <w:pPr>
        <w:numPr>
          <w:ilvl w:val="0"/>
          <w:numId w:val="17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Summarize important principles and impacts of business law related to Tribal enterprises. </w:t>
      </w:r>
    </w:p>
    <w:p w:rsidR="006E430C" w:rsidRPr="006E430C" w:rsidRDefault="006E430C" w:rsidP="006E43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Analyze the fiscal responsibility for budgeting, accounting, human resources, and marketing with regard to the management process for public and Tribal administrations. </w:t>
      </w:r>
    </w:p>
    <w:p w:rsidR="006E430C" w:rsidRPr="006E430C" w:rsidRDefault="006E430C" w:rsidP="006E430C">
      <w:pPr>
        <w:autoSpaceDE w:val="0"/>
        <w:autoSpaceDN w:val="0"/>
        <w:adjustRightInd w:val="0"/>
        <w:spacing w:after="0" w:line="240" w:lineRule="auto"/>
        <w:rPr>
          <w:rFonts w:ascii="Arno Pro" w:hAnsi="Arno Pro" w:cs="Arno Pro"/>
          <w:color w:val="211D1E"/>
        </w:rPr>
      </w:pPr>
    </w:p>
    <w:p w:rsidR="006E430C" w:rsidRPr="006E430C" w:rsidRDefault="006E430C" w:rsidP="006E430C">
      <w:pPr>
        <w:autoSpaceDE w:val="0"/>
        <w:autoSpaceDN w:val="0"/>
        <w:adjustRightInd w:val="0"/>
        <w:spacing w:after="80" w:line="221" w:lineRule="atLeast"/>
        <w:jc w:val="both"/>
        <w:rPr>
          <w:rFonts w:ascii="Arno Pro" w:hAnsi="Arno Pro" w:cs="Arno Pro"/>
          <w:color w:val="211D1E"/>
          <w:sz w:val="20"/>
          <w:szCs w:val="20"/>
        </w:rPr>
      </w:pPr>
      <w:r w:rsidRPr="006E430C">
        <w:rPr>
          <w:rFonts w:ascii="DINEngschrift" w:hAnsi="DINEngschrift" w:cs="DINEngschrift"/>
          <w:color w:val="211D1E"/>
          <w:sz w:val="26"/>
          <w:szCs w:val="26"/>
        </w:rPr>
        <w:t xml:space="preserve">COMMUNICATION </w:t>
      </w:r>
      <w:r w:rsidRPr="006E430C">
        <w:rPr>
          <w:rFonts w:ascii="Arno Pro" w:hAnsi="Arno Pro" w:cs="Arno Pro"/>
          <w:color w:val="211D1E"/>
          <w:sz w:val="20"/>
          <w:szCs w:val="20"/>
        </w:rPr>
        <w:t xml:space="preserve">STUDENTS WILL BE ABLE TO: </w:t>
      </w:r>
    </w:p>
    <w:p w:rsidR="006E430C" w:rsidRPr="006E430C" w:rsidRDefault="006E430C" w:rsidP="006E430C">
      <w:pPr>
        <w:numPr>
          <w:ilvl w:val="0"/>
          <w:numId w:val="16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Explain the fundamentals of Public and Tribal administration within the historical perspective of politics, economics, and the academic discipline with a focus in Tribal governance. </w:t>
      </w:r>
    </w:p>
    <w:p w:rsidR="006E430C" w:rsidRPr="006E430C" w:rsidRDefault="006E430C" w:rsidP="006E430C">
      <w:pPr>
        <w:numPr>
          <w:ilvl w:val="0"/>
          <w:numId w:val="16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Demonstrate skills in research and critical thinking within the context of Public and Tribal Administration. </w:t>
      </w:r>
    </w:p>
    <w:p w:rsidR="006E430C" w:rsidRPr="006E430C" w:rsidRDefault="006E430C" w:rsidP="006E430C">
      <w:pPr>
        <w:numPr>
          <w:ilvl w:val="0"/>
          <w:numId w:val="16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Utilize the development of writing skills for comprehending the context of Public and Tribal Administration. </w:t>
      </w:r>
    </w:p>
    <w:p w:rsidR="006E430C" w:rsidRPr="006E430C" w:rsidRDefault="006E430C" w:rsidP="006E430C">
      <w:pPr>
        <w:numPr>
          <w:ilvl w:val="0"/>
          <w:numId w:val="16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Demonstrate effective presentation skills for administration functions. </w:t>
      </w:r>
    </w:p>
    <w:p w:rsidR="006E430C" w:rsidRPr="006E430C" w:rsidRDefault="006E430C" w:rsidP="006E43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Demonstrate ability to research for the context of Public and Tribal Administration purposes. </w:t>
      </w:r>
    </w:p>
    <w:p w:rsidR="006E430C" w:rsidRPr="006E430C" w:rsidRDefault="006E430C" w:rsidP="006E430C">
      <w:pPr>
        <w:autoSpaceDE w:val="0"/>
        <w:autoSpaceDN w:val="0"/>
        <w:adjustRightInd w:val="0"/>
        <w:spacing w:after="0" w:line="240" w:lineRule="auto"/>
        <w:rPr>
          <w:rFonts w:ascii="Arno Pro" w:hAnsi="Arno Pro" w:cs="Arno Pro"/>
          <w:color w:val="211D1E"/>
        </w:rPr>
      </w:pPr>
    </w:p>
    <w:p w:rsidR="006E430C" w:rsidRPr="006E430C" w:rsidRDefault="006E430C" w:rsidP="006E430C">
      <w:pPr>
        <w:autoSpaceDE w:val="0"/>
        <w:autoSpaceDN w:val="0"/>
        <w:adjustRightInd w:val="0"/>
        <w:spacing w:after="80" w:line="221" w:lineRule="atLeast"/>
        <w:jc w:val="both"/>
        <w:rPr>
          <w:rFonts w:ascii="Arno Pro" w:hAnsi="Arno Pro" w:cs="Arno Pro"/>
          <w:color w:val="211D1E"/>
          <w:sz w:val="20"/>
          <w:szCs w:val="20"/>
        </w:rPr>
      </w:pPr>
      <w:r w:rsidRPr="006E430C">
        <w:rPr>
          <w:rFonts w:ascii="DINEngschrift" w:hAnsi="DINEngschrift" w:cs="DINEngschrift"/>
          <w:color w:val="211D1E"/>
          <w:sz w:val="26"/>
          <w:szCs w:val="26"/>
        </w:rPr>
        <w:t xml:space="preserve">TRIBAL LEADERSHIP </w:t>
      </w:r>
      <w:r w:rsidRPr="006E430C">
        <w:rPr>
          <w:rFonts w:ascii="Arno Pro" w:hAnsi="Arno Pro" w:cs="Arno Pro"/>
          <w:color w:val="211D1E"/>
          <w:sz w:val="20"/>
          <w:szCs w:val="20"/>
        </w:rPr>
        <w:t xml:space="preserve">STUDENTS WILL BE ABLE TO: </w:t>
      </w:r>
    </w:p>
    <w:p w:rsidR="006E430C" w:rsidRPr="006E430C" w:rsidRDefault="006E430C" w:rsidP="006E430C">
      <w:pPr>
        <w:numPr>
          <w:ilvl w:val="0"/>
          <w:numId w:val="18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Compare and contrast diverse leadership and decision-making policies and practices. </w:t>
      </w:r>
    </w:p>
    <w:p w:rsidR="006E430C" w:rsidRPr="006E430C" w:rsidRDefault="006E430C" w:rsidP="006E430C">
      <w:pPr>
        <w:numPr>
          <w:ilvl w:val="0"/>
          <w:numId w:val="18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Analyze the particular qualities of leadership in Native Tribal communities, nations, and Inter-Tribal organizations. </w:t>
      </w:r>
    </w:p>
    <w:p w:rsidR="006E430C" w:rsidRPr="006E430C" w:rsidRDefault="006E430C" w:rsidP="006E430C">
      <w:pPr>
        <w:numPr>
          <w:ilvl w:val="0"/>
          <w:numId w:val="18"/>
        </w:numPr>
        <w:autoSpaceDE w:val="0"/>
        <w:autoSpaceDN w:val="0"/>
        <w:adjustRightInd w:val="0"/>
        <w:spacing w:after="15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Evaluate management principles appropriate to environmental, intellectual, and community-based leadership in contemporary Tribal organizations. </w:t>
      </w:r>
    </w:p>
    <w:p w:rsidR="006E430C" w:rsidRPr="006E430C" w:rsidRDefault="006E430C" w:rsidP="006E430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no Pro" w:hAnsi="Arno Pro" w:cs="Arno Pro"/>
          <w:color w:val="211D1E"/>
        </w:rPr>
      </w:pPr>
      <w:r w:rsidRPr="006E430C">
        <w:rPr>
          <w:rFonts w:ascii="Arno Pro" w:hAnsi="Arno Pro" w:cs="Arno Pro"/>
          <w:color w:val="211D1E"/>
        </w:rPr>
        <w:t xml:space="preserve">Apply the qualities and skills to be an effective leader in Indian Country </w:t>
      </w:r>
    </w:p>
    <w:p w:rsidR="00CB0232" w:rsidRDefault="006E430C"/>
    <w:sectPr w:rsidR="00CB0232" w:rsidSect="00D9448D">
      <w:pgSz w:w="12240" w:h="16340"/>
      <w:pgMar w:top="1400" w:right="900" w:bottom="0" w:left="6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Engschrift Alternate">
    <w:altName w:val="DINEngschrift Altern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Engschrift">
    <w:altName w:val="DINEng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3567E"/>
    <w:multiLevelType w:val="hybridMultilevel"/>
    <w:tmpl w:val="304E0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433FF9"/>
    <w:multiLevelType w:val="hybridMultilevel"/>
    <w:tmpl w:val="81DAE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9A1873"/>
    <w:multiLevelType w:val="hybridMultilevel"/>
    <w:tmpl w:val="4FF8F9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79444E"/>
    <w:multiLevelType w:val="hybridMultilevel"/>
    <w:tmpl w:val="C8B686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D09015"/>
    <w:multiLevelType w:val="hybridMultilevel"/>
    <w:tmpl w:val="D303C5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7D6EB6"/>
    <w:multiLevelType w:val="hybridMultilevel"/>
    <w:tmpl w:val="E6C8A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B39E8D"/>
    <w:multiLevelType w:val="hybridMultilevel"/>
    <w:tmpl w:val="CAE77B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FE8DA8"/>
    <w:multiLevelType w:val="hybridMultilevel"/>
    <w:tmpl w:val="19515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0912276"/>
    <w:multiLevelType w:val="hybridMultilevel"/>
    <w:tmpl w:val="836063C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9F8E0A"/>
    <w:multiLevelType w:val="hybridMultilevel"/>
    <w:tmpl w:val="FC2BF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806563"/>
    <w:multiLevelType w:val="hybridMultilevel"/>
    <w:tmpl w:val="BC5E18D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FA5957"/>
    <w:multiLevelType w:val="hybridMultilevel"/>
    <w:tmpl w:val="49B038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640188"/>
    <w:multiLevelType w:val="hybridMultilevel"/>
    <w:tmpl w:val="B7B2B71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CD003C3"/>
    <w:multiLevelType w:val="hybridMultilevel"/>
    <w:tmpl w:val="F36ADE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391999"/>
    <w:multiLevelType w:val="hybridMultilevel"/>
    <w:tmpl w:val="574C896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833E7B"/>
    <w:multiLevelType w:val="hybridMultilevel"/>
    <w:tmpl w:val="6B9A7C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C8F2BA8"/>
    <w:multiLevelType w:val="hybridMultilevel"/>
    <w:tmpl w:val="2D1A85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8DD2899"/>
    <w:multiLevelType w:val="hybridMultilevel"/>
    <w:tmpl w:val="5ACE1A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BAA2E46"/>
    <w:multiLevelType w:val="hybridMultilevel"/>
    <w:tmpl w:val="F64442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0398F8A"/>
    <w:multiLevelType w:val="hybridMultilevel"/>
    <w:tmpl w:val="D78F10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3"/>
  </w:num>
  <w:num w:numId="8">
    <w:abstractNumId w:val="15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19"/>
  </w:num>
  <w:num w:numId="16">
    <w:abstractNumId w:val="17"/>
  </w:num>
  <w:num w:numId="17">
    <w:abstractNumId w:val="12"/>
  </w:num>
  <w:num w:numId="18">
    <w:abstractNumId w:val="16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E0"/>
    <w:rsid w:val="002473CA"/>
    <w:rsid w:val="004B7F14"/>
    <w:rsid w:val="006E430C"/>
    <w:rsid w:val="008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0E0"/>
    <w:pPr>
      <w:autoSpaceDE w:val="0"/>
      <w:autoSpaceDN w:val="0"/>
      <w:adjustRightInd w:val="0"/>
      <w:spacing w:after="0" w:line="240" w:lineRule="auto"/>
    </w:pPr>
    <w:rPr>
      <w:rFonts w:ascii="DINEngschrift Alternate" w:hAnsi="DINEngschrift Alternate" w:cs="DINEngschrift Alternate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8440E0"/>
    <w:pPr>
      <w:spacing w:line="3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440E0"/>
    <w:rPr>
      <w:rFonts w:cs="DINEngschrift Alternate"/>
      <w:color w:val="FFFFFF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8440E0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8440E0"/>
    <w:rPr>
      <w:rFonts w:ascii="DINEngschrift" w:hAnsi="DINEngschrift" w:cs="DINEngschrift"/>
      <w:color w:val="211D1E"/>
      <w:sz w:val="26"/>
      <w:szCs w:val="26"/>
    </w:rPr>
  </w:style>
  <w:style w:type="character" w:customStyle="1" w:styleId="A9">
    <w:name w:val="A9"/>
    <w:uiPriority w:val="99"/>
    <w:rsid w:val="008440E0"/>
    <w:rPr>
      <w:rFonts w:ascii="Arno Pro" w:hAnsi="Arno Pro" w:cs="Arno Pro"/>
      <w:color w:val="211D1E"/>
      <w:sz w:val="20"/>
      <w:szCs w:val="20"/>
    </w:rPr>
  </w:style>
  <w:style w:type="paragraph" w:customStyle="1" w:styleId="Pa49">
    <w:name w:val="Pa49"/>
    <w:basedOn w:val="Default"/>
    <w:next w:val="Default"/>
    <w:uiPriority w:val="99"/>
    <w:rsid w:val="008440E0"/>
    <w:pPr>
      <w:spacing w:line="2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0E0"/>
    <w:pPr>
      <w:autoSpaceDE w:val="0"/>
      <w:autoSpaceDN w:val="0"/>
      <w:adjustRightInd w:val="0"/>
      <w:spacing w:after="0" w:line="240" w:lineRule="auto"/>
    </w:pPr>
    <w:rPr>
      <w:rFonts w:ascii="DINEngschrift Alternate" w:hAnsi="DINEngschrift Alternate" w:cs="DINEngschrift Alternate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8440E0"/>
    <w:pPr>
      <w:spacing w:line="3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440E0"/>
    <w:rPr>
      <w:rFonts w:cs="DINEngschrift Alternate"/>
      <w:color w:val="FFFFFF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8440E0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8440E0"/>
    <w:rPr>
      <w:rFonts w:ascii="DINEngschrift" w:hAnsi="DINEngschrift" w:cs="DINEngschrift"/>
      <w:color w:val="211D1E"/>
      <w:sz w:val="26"/>
      <w:szCs w:val="26"/>
    </w:rPr>
  </w:style>
  <w:style w:type="character" w:customStyle="1" w:styleId="A9">
    <w:name w:val="A9"/>
    <w:uiPriority w:val="99"/>
    <w:rsid w:val="008440E0"/>
    <w:rPr>
      <w:rFonts w:ascii="Arno Pro" w:hAnsi="Arno Pro" w:cs="Arno Pro"/>
      <w:color w:val="211D1E"/>
      <w:sz w:val="20"/>
      <w:szCs w:val="20"/>
    </w:rPr>
  </w:style>
  <w:style w:type="paragraph" w:customStyle="1" w:styleId="Pa49">
    <w:name w:val="Pa49"/>
    <w:basedOn w:val="Default"/>
    <w:next w:val="Default"/>
    <w:uiPriority w:val="99"/>
    <w:rsid w:val="008440E0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2</cp:revision>
  <dcterms:created xsi:type="dcterms:W3CDTF">2016-02-10T07:34:00Z</dcterms:created>
  <dcterms:modified xsi:type="dcterms:W3CDTF">2016-02-10T07:34:00Z</dcterms:modified>
</cp:coreProperties>
</file>