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3B15B" w14:textId="77994B7B" w:rsidR="00EE4F36" w:rsidRPr="008403F3" w:rsidRDefault="007503B8" w:rsidP="00EE4F36">
      <w:pPr>
        <w:pStyle w:val="Heading1"/>
        <w:jc w:val="center"/>
        <w:rPr>
          <w:rFonts w:eastAsia="Calibri" w:cstheme="minorHAnsi"/>
          <w:sz w:val="44"/>
          <w:szCs w:val="44"/>
        </w:rPr>
      </w:pPr>
      <w:r>
        <w:rPr>
          <w:rFonts w:eastAsia="Calibri" w:cstheme="minorHAnsi"/>
          <w:sz w:val="44"/>
          <w:szCs w:val="44"/>
        </w:rPr>
        <w:t xml:space="preserve">MATH </w:t>
      </w:r>
      <w:r w:rsidR="00BF54CA">
        <w:rPr>
          <w:rFonts w:eastAsia="Calibri" w:cstheme="minorHAnsi"/>
          <w:sz w:val="44"/>
          <w:szCs w:val="44"/>
        </w:rPr>
        <w:t>254</w:t>
      </w:r>
      <w:r w:rsidR="00EE4F36" w:rsidRPr="008403F3">
        <w:rPr>
          <w:rFonts w:eastAsia="Calibri" w:cstheme="minorHAnsi"/>
          <w:sz w:val="44"/>
          <w:szCs w:val="44"/>
        </w:rPr>
        <w:t xml:space="preserve">: </w:t>
      </w:r>
      <w:r w:rsidR="00BF54CA">
        <w:rPr>
          <w:rFonts w:eastAsia="Calibri" w:cstheme="minorHAnsi"/>
          <w:sz w:val="44"/>
          <w:szCs w:val="44"/>
        </w:rPr>
        <w:t>Multivariable Calculus</w:t>
      </w:r>
    </w:p>
    <w:p w14:paraId="2797DA75" w14:textId="2824752A" w:rsidR="00EE4F36" w:rsidRPr="008403F3" w:rsidRDefault="00EE4F36" w:rsidP="00EE4F36">
      <w:pPr>
        <w:pStyle w:val="Heading1"/>
        <w:jc w:val="center"/>
        <w:rPr>
          <w:rStyle w:val="Heading2Char"/>
          <w:b/>
          <w:color w:val="000000" w:themeColor="text1"/>
        </w:rPr>
      </w:pPr>
      <w:r w:rsidRPr="008403F3">
        <w:rPr>
          <w:rStyle w:val="Heading2Char"/>
          <w:rFonts w:cstheme="minorHAnsi"/>
          <w:color w:val="000000" w:themeColor="text1"/>
        </w:rPr>
        <w:t>Syllabus</w:t>
      </w:r>
      <w:r w:rsidRPr="008403F3">
        <w:rPr>
          <w:rFonts w:cstheme="minorHAnsi"/>
          <w:color w:val="000000" w:themeColor="text1"/>
        </w:rPr>
        <w:br/>
      </w:r>
      <w:r w:rsidR="00BF54CA">
        <w:rPr>
          <w:rStyle w:val="Heading2Char"/>
          <w:color w:val="000000" w:themeColor="text1"/>
        </w:rPr>
        <w:t>Spring</w:t>
      </w:r>
      <w:r w:rsidRPr="008403F3">
        <w:rPr>
          <w:rStyle w:val="Heading2Char"/>
          <w:color w:val="000000" w:themeColor="text1"/>
        </w:rPr>
        <w:t xml:space="preserve"> 20</w:t>
      </w:r>
      <w:r w:rsidR="005E326A">
        <w:rPr>
          <w:rStyle w:val="Heading2Char"/>
          <w:color w:val="000000" w:themeColor="text1"/>
        </w:rPr>
        <w:t>2</w:t>
      </w:r>
      <w:r w:rsidR="007503B8">
        <w:rPr>
          <w:rStyle w:val="Heading2Char"/>
          <w:color w:val="000000" w:themeColor="text1"/>
        </w:rPr>
        <w:t>1</w:t>
      </w:r>
    </w:p>
    <w:p w14:paraId="58D243A1" w14:textId="77777777" w:rsidR="00EB1C1E" w:rsidRDefault="00517FB2" w:rsidP="00EB1C1E">
      <w:pPr>
        <w:pStyle w:val="BodyText"/>
        <w:ind w:right="20"/>
        <w:rPr>
          <w:rFonts w:ascii="Cambria"/>
        </w:rPr>
      </w:pPr>
      <w:r>
        <w:rPr>
          <w:rFonts w:ascii="Cambria"/>
        </w:rPr>
        <w:t>Stephanie Bostwick</w:t>
      </w:r>
    </w:p>
    <w:p w14:paraId="6B03C2BF" w14:textId="7CDFB39B" w:rsidR="00EB1C1E" w:rsidRDefault="00D119D9" w:rsidP="00EB1C1E">
      <w:pPr>
        <w:pStyle w:val="BodyText"/>
        <w:ind w:right="20"/>
        <w:rPr>
          <w:rFonts w:ascii="Cambria"/>
          <w:color w:val="0000FF"/>
          <w:u w:val="single" w:color="0000FF"/>
        </w:rPr>
      </w:pPr>
      <w:hyperlink r:id="rId8">
        <w:r w:rsidR="00517FB2">
          <w:rPr>
            <w:rFonts w:ascii="Cambria"/>
            <w:color w:val="0000FF"/>
            <w:u w:val="single" w:color="0000FF"/>
          </w:rPr>
          <w:t>sbostwick</w:t>
        </w:r>
        <w:r w:rsidR="009B13D8">
          <w:rPr>
            <w:rFonts w:ascii="Cambria"/>
            <w:color w:val="0000FF"/>
            <w:u w:val="single" w:color="0000FF"/>
          </w:rPr>
          <w:t>@nwic.edu</w:t>
        </w:r>
      </w:hyperlink>
    </w:p>
    <w:p w14:paraId="75651FA0" w14:textId="30854D8D" w:rsidR="00F66495" w:rsidRDefault="00026E02" w:rsidP="00EB1C1E">
      <w:pPr>
        <w:pStyle w:val="BodyText"/>
        <w:ind w:right="20"/>
        <w:rPr>
          <w:rFonts w:ascii="Cambria"/>
        </w:rPr>
      </w:pPr>
      <w:r>
        <w:rPr>
          <w:rFonts w:ascii="Cambria"/>
        </w:rPr>
        <w:t>(360) 392-</w:t>
      </w:r>
      <w:r w:rsidR="003A5FFE">
        <w:rPr>
          <w:rFonts w:ascii="Cambria"/>
        </w:rPr>
        <w:t>4275</w:t>
      </w:r>
    </w:p>
    <w:p w14:paraId="4FF2F620" w14:textId="52F9BA95" w:rsidR="00F66495" w:rsidRDefault="008403F3" w:rsidP="00EB1C1E">
      <w:pPr>
        <w:pStyle w:val="BodyText"/>
        <w:rPr>
          <w:rFonts w:ascii="Cambria"/>
        </w:rPr>
      </w:pPr>
      <w:r>
        <w:rPr>
          <w:rFonts w:ascii="Cambria"/>
        </w:rPr>
        <w:t>building #4 office #210</w:t>
      </w:r>
    </w:p>
    <w:p w14:paraId="027EBB2E" w14:textId="77777777" w:rsidR="00FA54C3" w:rsidRDefault="00FA54C3" w:rsidP="00EB1C1E">
      <w:pPr>
        <w:pStyle w:val="BodyText"/>
        <w:rPr>
          <w:rFonts w:ascii="Cambria"/>
        </w:rPr>
      </w:pPr>
    </w:p>
    <w:p w14:paraId="153D12FC" w14:textId="77777777" w:rsidR="00FA54C3" w:rsidRDefault="00FA54C3" w:rsidP="00FA54C3">
      <w:pPr>
        <w:pStyle w:val="BodyText"/>
        <w:ind w:right="20"/>
        <w:rPr>
          <w:rFonts w:ascii="Cambria"/>
        </w:rPr>
      </w:pPr>
      <w:r>
        <w:rPr>
          <w:rFonts w:ascii="Cambria"/>
        </w:rPr>
        <w:t>Credits: 5</w:t>
      </w:r>
    </w:p>
    <w:p w14:paraId="39F82BC0" w14:textId="77777777" w:rsidR="00FA54C3" w:rsidRDefault="00FA54C3" w:rsidP="00FA54C3">
      <w:pPr>
        <w:pStyle w:val="BodyText"/>
        <w:ind w:right="20"/>
        <w:rPr>
          <w:rFonts w:ascii="Cambria"/>
        </w:rPr>
      </w:pPr>
      <w:r w:rsidRPr="00FA54C3">
        <w:rPr>
          <w:rFonts w:ascii="Cambria"/>
        </w:rPr>
        <w:t xml:space="preserve">Class Time: </w:t>
      </w:r>
      <w:r>
        <w:rPr>
          <w:rFonts w:ascii="Cambria"/>
        </w:rPr>
        <w:t>TBD</w:t>
      </w:r>
      <w:r w:rsidRPr="00FA54C3">
        <w:rPr>
          <w:rFonts w:ascii="Cambria"/>
        </w:rPr>
        <w:t xml:space="preserve">, &amp; Canvas online classroom </w:t>
      </w:r>
    </w:p>
    <w:p w14:paraId="630E1A7F" w14:textId="00B3365A" w:rsidR="00FA54C3" w:rsidRPr="00FA54C3" w:rsidRDefault="00FA54C3" w:rsidP="00FA54C3">
      <w:pPr>
        <w:pStyle w:val="BodyText"/>
        <w:ind w:right="20"/>
        <w:rPr>
          <w:rFonts w:ascii="Cambria"/>
        </w:rPr>
      </w:pPr>
      <w:r w:rsidRPr="00FA54C3">
        <w:rPr>
          <w:rFonts w:ascii="Cambria"/>
        </w:rPr>
        <w:t>Office Hours:</w:t>
      </w:r>
    </w:p>
    <w:p w14:paraId="52DF8D68" w14:textId="77777777" w:rsidR="00FA54C3" w:rsidRDefault="00FA54C3" w:rsidP="00EB1C1E">
      <w:pPr>
        <w:pStyle w:val="BodyText"/>
        <w:rPr>
          <w:rFonts w:ascii="Cambria"/>
          <w:sz w:val="15"/>
        </w:rPr>
      </w:pPr>
    </w:p>
    <w:p w14:paraId="36D90351" w14:textId="77777777" w:rsidR="00F66495" w:rsidRDefault="009B13D8">
      <w:pPr>
        <w:spacing w:before="100" w:line="281" w:lineRule="exact"/>
        <w:ind w:left="390" w:right="390"/>
        <w:jc w:val="center"/>
        <w:rPr>
          <w:rFonts w:ascii="Cambria-BoldItalic"/>
          <w:b/>
          <w:i/>
          <w:sz w:val="24"/>
        </w:rPr>
      </w:pPr>
      <w:r>
        <w:rPr>
          <w:rFonts w:ascii="Cambria-BoldItalic"/>
          <w:b/>
          <w:i/>
          <w:sz w:val="24"/>
        </w:rPr>
        <w:t>NWIC MISSION STATEMENT</w:t>
      </w:r>
    </w:p>
    <w:p w14:paraId="3E610C8C" w14:textId="68B64A9F" w:rsidR="00F66495" w:rsidRDefault="009B13D8">
      <w:pPr>
        <w:spacing w:after="23"/>
        <w:ind w:left="393" w:right="390"/>
        <w:jc w:val="center"/>
        <w:rPr>
          <w:rFonts w:ascii="Cambria"/>
          <w:i/>
          <w:sz w:val="24"/>
        </w:rPr>
      </w:pPr>
      <w:r>
        <w:rPr>
          <w:rFonts w:ascii="Cambria"/>
          <w:i/>
          <w:color w:val="FF0000"/>
          <w:sz w:val="24"/>
        </w:rPr>
        <w:t>Through education, Nor</w:t>
      </w:r>
      <w:r w:rsidR="00243164">
        <w:rPr>
          <w:rFonts w:ascii="Cambria"/>
          <w:i/>
          <w:color w:val="FF0000"/>
          <w:sz w:val="24"/>
        </w:rPr>
        <w:t xml:space="preserve">thwest Indian College promotes </w:t>
      </w:r>
      <w:r w:rsidR="00243164">
        <w:rPr>
          <w:rFonts w:ascii="Cambria"/>
          <w:i/>
          <w:color w:val="FF0000"/>
          <w:sz w:val="24"/>
        </w:rPr>
        <w:br/>
        <w:t>I</w:t>
      </w:r>
      <w:r>
        <w:rPr>
          <w:rFonts w:ascii="Cambria"/>
          <w:i/>
          <w:color w:val="FF0000"/>
          <w:sz w:val="24"/>
        </w:rPr>
        <w:t>ndigenous self-determination and knowledge</w:t>
      </w:r>
    </w:p>
    <w:p w14:paraId="2C2B33B2" w14:textId="77777777" w:rsidR="00F66495" w:rsidRDefault="00061477">
      <w:pPr>
        <w:pStyle w:val="BodyText"/>
        <w:spacing w:line="20" w:lineRule="exact"/>
        <w:ind w:left="183"/>
        <w:rPr>
          <w:rFonts w:ascii="Cambria"/>
          <w:sz w:val="2"/>
        </w:rPr>
      </w:pPr>
      <w:r>
        <w:rPr>
          <w:rFonts w:ascii="Cambria"/>
          <w:noProof/>
          <w:sz w:val="2"/>
          <w:lang w:bidi="ar-SA"/>
        </w:rPr>
        <mc:AlternateContent>
          <mc:Choice Requires="wpg">
            <w:drawing>
              <wp:inline distT="0" distB="0" distL="0" distR="0" wp14:anchorId="73DEF4E2" wp14:editId="4B65806E">
                <wp:extent cx="5981065" cy="9525"/>
                <wp:effectExtent l="0" t="0" r="13335" b="317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9525"/>
                          <a:chOff x="0" y="0"/>
                          <a:chExt cx="9419" cy="15"/>
                        </a:xfrm>
                      </wpg:grpSpPr>
                      <wps:wsp>
                        <wps:cNvPr id="4" name="Line 3"/>
                        <wps:cNvCnPr/>
                        <wps:spPr bwMode="auto">
                          <a:xfrm>
                            <a:off x="0" y="7"/>
                            <a:ext cx="94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70.95pt;height:.75pt;mso-position-horizontal-relative:char;mso-position-vertical-relative:line" coordsize="9419,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">
                <v:line id="Line 3" o:spid="_x0000_s1027" style="position:absolute;visibility:visible;mso-wrap-style:square" from="0,7" to="941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9KjMQAAADaAAAADwAAAGRycy9kb3ducmV2LnhtbESPQWvCQBSE74L/YXlCb3Vj1VZSV5GC&#10;UHrSVK3entnXJJh9u2S3Jv33XaHgcZiZb5j5sjO1uFLjK8sKRsMEBHFudcWFgt3n+nEGwgdkjbVl&#10;UvBLHpaLfm+OqbYtb+mahUJECPsUFZQhuFRKn5dk0A+tI47et20MhiibQuoG2wg3tXxKkmdpsOK4&#10;UKKjt5LyS/ZjFJyP1O63h9X062Wa7fabsTucPpxSD4Nu9QoiUBfu4f/2u1YwgduVeAPk4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4T0qMxAAAANoAAAAPAAAAAAAAAAAA&#10;AAAAAKECAABkcnMvZG93bnJldi54bWxQSwUGAAAAAAQABAD5AAAAkgMAAAAA&#10;" strokeweight=".72pt"/>
                <w10:anchorlock/>
              </v:group>
            </w:pict>
          </mc:Fallback>
        </mc:AlternateContent>
      </w:r>
    </w:p>
    <w:p w14:paraId="106B0F88" w14:textId="77777777" w:rsidR="00F66495" w:rsidRDefault="00F66495">
      <w:pPr>
        <w:pStyle w:val="BodyText"/>
        <w:spacing w:before="10"/>
        <w:rPr>
          <w:rFonts w:ascii="Cambria"/>
          <w:i/>
          <w:sz w:val="18"/>
        </w:rPr>
      </w:pPr>
    </w:p>
    <w:p w14:paraId="763F7C0A" w14:textId="581026D3" w:rsidR="00F66495" w:rsidRDefault="009B13D8">
      <w:pPr>
        <w:spacing w:before="100"/>
        <w:ind w:left="220"/>
        <w:rPr>
          <w:rFonts w:ascii="Cambria"/>
          <w:sz w:val="24"/>
        </w:rPr>
      </w:pPr>
      <w:r>
        <w:rPr>
          <w:rFonts w:ascii="Cambria"/>
          <w:b/>
          <w:sz w:val="24"/>
        </w:rPr>
        <w:t xml:space="preserve">Course Prerequisites: </w:t>
      </w:r>
      <w:r w:rsidR="00527335">
        <w:rPr>
          <w:rFonts w:ascii="Cambria"/>
          <w:sz w:val="24"/>
        </w:rPr>
        <w:t>MATH 126</w:t>
      </w:r>
    </w:p>
    <w:p w14:paraId="7C868F34" w14:textId="77777777" w:rsidR="00F66495" w:rsidRDefault="00F66495">
      <w:pPr>
        <w:pStyle w:val="BodyText"/>
        <w:spacing w:before="1"/>
        <w:rPr>
          <w:rFonts w:ascii="Cambria"/>
        </w:rPr>
      </w:pPr>
    </w:p>
    <w:p w14:paraId="5130BC98" w14:textId="77777777" w:rsidR="00F66495" w:rsidRDefault="009B13D8">
      <w:pPr>
        <w:pStyle w:val="Heading1"/>
        <w:spacing w:line="281" w:lineRule="exact"/>
        <w:rPr>
          <w:rFonts w:ascii="Cambria"/>
        </w:rPr>
      </w:pPr>
      <w:r>
        <w:rPr>
          <w:rFonts w:ascii="Cambria"/>
          <w:u w:val="single"/>
        </w:rPr>
        <w:t>Required Text</w:t>
      </w:r>
    </w:p>
    <w:p w14:paraId="55BFF30D" w14:textId="554C5716" w:rsidR="00F66495" w:rsidRDefault="003A5FFE">
      <w:pPr>
        <w:pStyle w:val="BodyText"/>
        <w:tabs>
          <w:tab w:val="left" w:pos="5261"/>
        </w:tabs>
        <w:spacing w:line="281" w:lineRule="exact"/>
        <w:ind w:left="220"/>
        <w:rPr>
          <w:rFonts w:ascii="Cambria"/>
        </w:rPr>
      </w:pPr>
      <w:r>
        <w:rPr>
          <w:rFonts w:ascii="Cambria"/>
        </w:rPr>
        <w:t>None.</w:t>
      </w:r>
    </w:p>
    <w:p w14:paraId="3FDC1FC6" w14:textId="77777777" w:rsidR="00F66495" w:rsidRDefault="00F66495">
      <w:pPr>
        <w:pStyle w:val="BodyText"/>
        <w:spacing w:before="11"/>
        <w:rPr>
          <w:rFonts w:ascii="Cambria"/>
          <w:sz w:val="23"/>
        </w:rPr>
      </w:pPr>
    </w:p>
    <w:p w14:paraId="7ABBD7E7" w14:textId="77777777" w:rsidR="00F66495" w:rsidRDefault="009B13D8">
      <w:pPr>
        <w:pStyle w:val="Heading1"/>
        <w:spacing w:line="278" w:lineRule="exact"/>
        <w:rPr>
          <w:rFonts w:ascii="Cambria"/>
        </w:rPr>
      </w:pPr>
      <w:r>
        <w:rPr>
          <w:rFonts w:ascii="Cambria"/>
          <w:u w:val="single"/>
        </w:rPr>
        <w:t>Course Description</w:t>
      </w:r>
    </w:p>
    <w:p w14:paraId="3BDDD000" w14:textId="2E72E863" w:rsidR="00727D4C" w:rsidRPr="00F43D9A" w:rsidRDefault="00F965A6" w:rsidP="00CD7C7F">
      <w:pPr>
        <w:rPr>
          <w:rFonts w:ascii="Cambria"/>
          <w:sz w:val="24"/>
          <w:szCs w:val="24"/>
        </w:rPr>
      </w:pPr>
      <w:r>
        <w:rPr>
          <w:rFonts w:ascii="Cambria"/>
          <w:sz w:val="24"/>
          <w:szCs w:val="24"/>
        </w:rPr>
        <w:t>Presents</w:t>
      </w:r>
      <w:r w:rsidR="00602500">
        <w:rPr>
          <w:rFonts w:ascii="Cambria"/>
          <w:bCs/>
          <w:sz w:val="24"/>
          <w:szCs w:val="24"/>
        </w:rPr>
        <w:t xml:space="preserve"> multivariable calculus</w:t>
      </w:r>
      <w:r w:rsidR="00BF54CA" w:rsidRPr="00BF54CA">
        <w:rPr>
          <w:rFonts w:ascii="Cambria"/>
          <w:bCs/>
          <w:sz w:val="24"/>
          <w:szCs w:val="24"/>
        </w:rPr>
        <w:t xml:space="preserve"> with emphasis on the calculus of vector-valu</w:t>
      </w:r>
      <w:r w:rsidR="00325696">
        <w:rPr>
          <w:rFonts w:ascii="Cambria"/>
          <w:bCs/>
          <w:sz w:val="24"/>
          <w:szCs w:val="24"/>
        </w:rPr>
        <w:t xml:space="preserve">ed functions and space curves. </w:t>
      </w:r>
      <w:r w:rsidR="00BF54CA" w:rsidRPr="00BF54CA">
        <w:rPr>
          <w:rFonts w:ascii="Cambria"/>
          <w:bCs/>
          <w:sz w:val="24"/>
          <w:szCs w:val="24"/>
        </w:rPr>
        <w:t>Topics include partial derivatives, double and triple integrals, directional derivatives, gradient vectors, vector fields, Green</w:t>
      </w:r>
      <w:r w:rsidR="00BF54CA" w:rsidRPr="00BF54CA">
        <w:rPr>
          <w:rFonts w:ascii="Cambria"/>
          <w:bCs/>
          <w:sz w:val="24"/>
          <w:szCs w:val="24"/>
        </w:rPr>
        <w:t>’</w:t>
      </w:r>
      <w:r w:rsidR="00BF54CA" w:rsidRPr="00BF54CA">
        <w:rPr>
          <w:rFonts w:ascii="Cambria"/>
          <w:bCs/>
          <w:sz w:val="24"/>
          <w:szCs w:val="24"/>
        </w:rPr>
        <w:t>s Theorem, Stokes</w:t>
      </w:r>
      <w:r w:rsidR="00BF54CA" w:rsidRPr="00BF54CA">
        <w:rPr>
          <w:rFonts w:ascii="Cambria"/>
          <w:bCs/>
          <w:sz w:val="24"/>
          <w:szCs w:val="24"/>
        </w:rPr>
        <w:t>’</w:t>
      </w:r>
      <w:r w:rsidR="00BF54CA" w:rsidRPr="00BF54CA">
        <w:rPr>
          <w:rFonts w:ascii="Cambria"/>
          <w:bCs/>
          <w:sz w:val="24"/>
          <w:szCs w:val="24"/>
        </w:rPr>
        <w:t xml:space="preserve"> Theore</w:t>
      </w:r>
      <w:r w:rsidR="00D119D9">
        <w:rPr>
          <w:rFonts w:ascii="Cambria"/>
          <w:bCs/>
          <w:sz w:val="24"/>
          <w:szCs w:val="24"/>
        </w:rPr>
        <w:t xml:space="preserve">m, and the Divergence Theorem. </w:t>
      </w:r>
      <w:bookmarkStart w:id="0" w:name="_GoBack"/>
      <w:bookmarkEnd w:id="0"/>
      <w:r w:rsidR="00BF54CA" w:rsidRPr="00BF54CA">
        <w:rPr>
          <w:rFonts w:ascii="Cambria"/>
          <w:bCs/>
          <w:sz w:val="24"/>
          <w:szCs w:val="24"/>
        </w:rPr>
        <w:t>Real world applications are emphasized</w:t>
      </w:r>
      <w:r w:rsidR="00887FB6">
        <w:rPr>
          <w:rFonts w:ascii="Cambria"/>
          <w:bCs/>
          <w:sz w:val="24"/>
          <w:szCs w:val="24"/>
        </w:rPr>
        <w:t>.</w:t>
      </w:r>
    </w:p>
    <w:p w14:paraId="42A6876B" w14:textId="77777777" w:rsidR="00243164" w:rsidRPr="00727D4C" w:rsidRDefault="00243164">
      <w:pPr>
        <w:pStyle w:val="BodyText"/>
        <w:spacing w:before="10"/>
        <w:rPr>
          <w:rFonts w:ascii="Cambria"/>
        </w:rPr>
      </w:pPr>
    </w:p>
    <w:p w14:paraId="41485868" w14:textId="77777777" w:rsidR="00F66495" w:rsidRDefault="009B13D8">
      <w:pPr>
        <w:pStyle w:val="Heading1"/>
        <w:spacing w:line="281" w:lineRule="exact"/>
        <w:rPr>
          <w:rFonts w:ascii="Cambria"/>
          <w:u w:val="single"/>
        </w:rPr>
      </w:pPr>
      <w:r>
        <w:rPr>
          <w:rFonts w:ascii="Cambria"/>
          <w:u w:val="single"/>
        </w:rPr>
        <w:t>Course Outcomes</w:t>
      </w:r>
    </w:p>
    <w:p w14:paraId="04CEA449" w14:textId="16485543" w:rsidR="00243164" w:rsidRDefault="00243164">
      <w:pPr>
        <w:pStyle w:val="Heading1"/>
        <w:spacing w:line="281" w:lineRule="exact"/>
        <w:rPr>
          <w:rFonts w:ascii="Cambria"/>
        </w:rPr>
      </w:pPr>
      <w:r>
        <w:rPr>
          <w:rFonts w:ascii="Cambria"/>
        </w:rPr>
        <w:t>At the completion of this course students will be able to:</w:t>
      </w:r>
    </w:p>
    <w:p w14:paraId="2B2C7648" w14:textId="6558BB44" w:rsidR="00E3283F" w:rsidRPr="00E3283F" w:rsidRDefault="00873246" w:rsidP="00E3283F">
      <w:pPr>
        <w:pStyle w:val="NormalWeb"/>
        <w:numPr>
          <w:ilvl w:val="0"/>
          <w:numId w:val="6"/>
        </w:numPr>
        <w:spacing w:before="0" w:beforeAutospacing="0" w:after="0" w:afterAutospacing="0"/>
        <w:textAlignment w:val="baseline"/>
        <w:rPr>
          <w:rFonts w:ascii="Cambria" w:eastAsia="Times New Roman"/>
          <w:sz w:val="24"/>
          <w:szCs w:val="24"/>
          <w:lang w:bidi="en-US"/>
        </w:rPr>
      </w:pPr>
      <w:r w:rsidRPr="00873246">
        <w:rPr>
          <w:rFonts w:ascii="Cambria" w:eastAsia="Times New Roman"/>
          <w:sz w:val="24"/>
          <w:szCs w:val="24"/>
          <w:lang w:bidi="en-US"/>
        </w:rPr>
        <w:t>Find the domain and range of a multivariable function, and sketch its typical level curve or level surface.</w:t>
      </w:r>
    </w:p>
    <w:p w14:paraId="6FB4BC97" w14:textId="42AA31E0" w:rsidR="005E326A" w:rsidRDefault="00873246" w:rsidP="00873246">
      <w:pPr>
        <w:pStyle w:val="NormalWeb"/>
        <w:numPr>
          <w:ilvl w:val="0"/>
          <w:numId w:val="6"/>
        </w:numPr>
        <w:spacing w:before="0" w:beforeAutospacing="0" w:after="0" w:afterAutospacing="0"/>
        <w:textAlignment w:val="baseline"/>
        <w:rPr>
          <w:rFonts w:ascii="Cambria" w:eastAsia="Times New Roman"/>
          <w:sz w:val="24"/>
          <w:szCs w:val="24"/>
          <w:lang w:bidi="en-US"/>
        </w:rPr>
      </w:pPr>
      <w:r w:rsidRPr="00873246">
        <w:rPr>
          <w:rFonts w:ascii="Cambria" w:eastAsia="Times New Roman"/>
          <w:sz w:val="24"/>
          <w:szCs w:val="24"/>
          <w:lang w:bidi="en-US"/>
        </w:rPr>
        <w:t>Identify key features of multivariable functions.</w:t>
      </w:r>
    </w:p>
    <w:p w14:paraId="6D4F1AD6" w14:textId="1FDA6934" w:rsidR="00873246" w:rsidRDefault="00873246" w:rsidP="00873246">
      <w:pPr>
        <w:pStyle w:val="NormalWeb"/>
        <w:numPr>
          <w:ilvl w:val="0"/>
          <w:numId w:val="6"/>
        </w:numPr>
        <w:spacing w:before="0" w:beforeAutospacing="0" w:after="0" w:afterAutospacing="0"/>
        <w:textAlignment w:val="baseline"/>
        <w:rPr>
          <w:rFonts w:ascii="Cambria" w:eastAsia="Times New Roman"/>
          <w:sz w:val="24"/>
          <w:szCs w:val="24"/>
          <w:lang w:bidi="en-US"/>
        </w:rPr>
      </w:pPr>
      <w:r w:rsidRPr="00873246">
        <w:rPr>
          <w:rFonts w:ascii="Cambria" w:eastAsia="Times New Roman"/>
          <w:sz w:val="24"/>
          <w:szCs w:val="24"/>
          <w:lang w:bidi="en-US"/>
        </w:rPr>
        <w:t>Find both first-order and second-order partial derivatives of a multivariable function.</w:t>
      </w:r>
    </w:p>
    <w:p w14:paraId="17364852" w14:textId="062448F1" w:rsidR="00873246" w:rsidRDefault="00873246" w:rsidP="00873246">
      <w:pPr>
        <w:pStyle w:val="NormalWeb"/>
        <w:numPr>
          <w:ilvl w:val="0"/>
          <w:numId w:val="6"/>
        </w:numPr>
        <w:spacing w:before="0" w:beforeAutospacing="0" w:after="0" w:afterAutospacing="0"/>
        <w:textAlignment w:val="baseline"/>
        <w:rPr>
          <w:rFonts w:ascii="Cambria" w:eastAsia="Times New Roman"/>
          <w:sz w:val="24"/>
          <w:szCs w:val="24"/>
          <w:lang w:bidi="en-US"/>
        </w:rPr>
      </w:pPr>
      <w:r w:rsidRPr="00873246">
        <w:rPr>
          <w:rFonts w:ascii="Cambria" w:eastAsia="Times New Roman"/>
          <w:sz w:val="24"/>
          <w:szCs w:val="24"/>
          <w:lang w:bidi="en-US"/>
        </w:rPr>
        <w:t>Compute the gradient and apply it to finding equations of tangent lines and planes, as well as to computing directional derivatives of multivariable functions.</w:t>
      </w:r>
    </w:p>
    <w:p w14:paraId="0FBEE458" w14:textId="70AAEF00" w:rsidR="00873246" w:rsidRDefault="00873246" w:rsidP="00873246">
      <w:pPr>
        <w:pStyle w:val="NormalWeb"/>
        <w:numPr>
          <w:ilvl w:val="0"/>
          <w:numId w:val="6"/>
        </w:numPr>
        <w:spacing w:before="0" w:beforeAutospacing="0" w:after="0" w:afterAutospacing="0"/>
        <w:textAlignment w:val="baseline"/>
        <w:rPr>
          <w:rFonts w:ascii="Cambria" w:eastAsia="Times New Roman"/>
          <w:sz w:val="24"/>
          <w:szCs w:val="24"/>
          <w:lang w:bidi="en-US"/>
        </w:rPr>
      </w:pPr>
      <w:r w:rsidRPr="00873246">
        <w:rPr>
          <w:rFonts w:ascii="Cambria" w:eastAsia="Times New Roman"/>
          <w:sz w:val="24"/>
          <w:szCs w:val="24"/>
          <w:lang w:bidi="en-US"/>
        </w:rPr>
        <w:t>Evaluate double and tri</w:t>
      </w:r>
      <w:r>
        <w:rPr>
          <w:rFonts w:ascii="Cambria" w:eastAsia="Times New Roman"/>
          <w:sz w:val="24"/>
          <w:szCs w:val="24"/>
          <w:lang w:bidi="en-US"/>
        </w:rPr>
        <w:t>ple integrals; a</w:t>
      </w:r>
      <w:r w:rsidRPr="00873246">
        <w:rPr>
          <w:rFonts w:ascii="Cambria" w:eastAsia="Times New Roman"/>
          <w:sz w:val="24"/>
          <w:szCs w:val="24"/>
          <w:lang w:bidi="en-US"/>
        </w:rPr>
        <w:t>pply these multiple integration principles to solving area, volume</w:t>
      </w:r>
      <w:r w:rsidR="00496841">
        <w:rPr>
          <w:rFonts w:ascii="Cambria" w:eastAsia="Times New Roman"/>
          <w:sz w:val="24"/>
          <w:szCs w:val="24"/>
          <w:lang w:bidi="en-US"/>
        </w:rPr>
        <w:t>,</w:t>
      </w:r>
      <w:r w:rsidRPr="00873246">
        <w:rPr>
          <w:rFonts w:ascii="Cambria" w:eastAsia="Times New Roman"/>
          <w:sz w:val="24"/>
          <w:szCs w:val="24"/>
          <w:lang w:bidi="en-US"/>
        </w:rPr>
        <w:t xml:space="preserve"> and average-value applications.</w:t>
      </w:r>
    </w:p>
    <w:p w14:paraId="0A3A868A" w14:textId="2B0F781A" w:rsidR="00873246" w:rsidRDefault="00873246" w:rsidP="00873246">
      <w:pPr>
        <w:pStyle w:val="NormalWeb"/>
        <w:numPr>
          <w:ilvl w:val="0"/>
          <w:numId w:val="6"/>
        </w:numPr>
        <w:spacing w:before="0" w:beforeAutospacing="0" w:after="0" w:afterAutospacing="0"/>
        <w:textAlignment w:val="baseline"/>
        <w:rPr>
          <w:rFonts w:ascii="Cambria" w:eastAsia="Times New Roman"/>
          <w:sz w:val="24"/>
          <w:szCs w:val="24"/>
          <w:lang w:bidi="en-US"/>
        </w:rPr>
      </w:pPr>
      <w:r w:rsidRPr="00873246">
        <w:rPr>
          <w:rFonts w:ascii="Cambria" w:eastAsia="Times New Roman"/>
          <w:sz w:val="24"/>
          <w:szCs w:val="24"/>
          <w:lang w:bidi="en-US"/>
        </w:rPr>
        <w:t>Compute line and surface integrals, and use them to solve relevant applications.</w:t>
      </w:r>
    </w:p>
    <w:p w14:paraId="2C4D7F56" w14:textId="1553989E" w:rsidR="00873246" w:rsidRDefault="00873246" w:rsidP="00873246">
      <w:pPr>
        <w:pStyle w:val="NormalWeb"/>
        <w:numPr>
          <w:ilvl w:val="0"/>
          <w:numId w:val="6"/>
        </w:numPr>
        <w:spacing w:before="0" w:beforeAutospacing="0" w:after="0" w:afterAutospacing="0"/>
        <w:textAlignment w:val="baseline"/>
        <w:rPr>
          <w:rFonts w:ascii="Cambria" w:eastAsia="Times New Roman"/>
          <w:sz w:val="24"/>
          <w:szCs w:val="24"/>
          <w:lang w:bidi="en-US"/>
        </w:rPr>
      </w:pPr>
      <w:r w:rsidRPr="00873246">
        <w:rPr>
          <w:rFonts w:ascii="Cambria" w:eastAsia="Times New Roman"/>
          <w:sz w:val="24"/>
          <w:szCs w:val="24"/>
          <w:lang w:bidi="en-US"/>
        </w:rPr>
        <w:t>Use alternative coordinate systems to simplify multiple integration problems</w:t>
      </w:r>
      <w:r>
        <w:rPr>
          <w:rFonts w:ascii="Cambria" w:eastAsia="Times New Roman"/>
          <w:sz w:val="24"/>
          <w:szCs w:val="24"/>
          <w:lang w:bidi="en-US"/>
        </w:rPr>
        <w:t>.</w:t>
      </w:r>
    </w:p>
    <w:p w14:paraId="12830BA8" w14:textId="09389B1B" w:rsidR="00873246" w:rsidRDefault="00873246" w:rsidP="00873246">
      <w:pPr>
        <w:pStyle w:val="NormalWeb"/>
        <w:numPr>
          <w:ilvl w:val="0"/>
          <w:numId w:val="6"/>
        </w:numPr>
        <w:spacing w:before="0" w:beforeAutospacing="0" w:after="0" w:afterAutospacing="0"/>
        <w:textAlignment w:val="baseline"/>
        <w:rPr>
          <w:rFonts w:ascii="Cambria" w:eastAsia="Times New Roman"/>
          <w:sz w:val="24"/>
          <w:szCs w:val="24"/>
          <w:lang w:bidi="en-US"/>
        </w:rPr>
      </w:pPr>
      <w:r w:rsidRPr="00873246">
        <w:rPr>
          <w:rFonts w:ascii="Cambria" w:eastAsia="Times New Roman"/>
          <w:sz w:val="24"/>
          <w:szCs w:val="24"/>
          <w:lang w:bidi="en-US"/>
        </w:rPr>
        <w:t>Compute gradient, curl, and divergence.  Use vector and scalar fields appropriately.</w:t>
      </w:r>
    </w:p>
    <w:p w14:paraId="1BA3DE75" w14:textId="43FEB7B9" w:rsidR="00873246" w:rsidRDefault="00873246" w:rsidP="00873246">
      <w:pPr>
        <w:pStyle w:val="NormalWeb"/>
        <w:numPr>
          <w:ilvl w:val="0"/>
          <w:numId w:val="6"/>
        </w:numPr>
        <w:spacing w:before="0" w:beforeAutospacing="0" w:after="0" w:afterAutospacing="0"/>
        <w:textAlignment w:val="baseline"/>
        <w:rPr>
          <w:rFonts w:ascii="Cambria" w:eastAsia="Times New Roman"/>
          <w:sz w:val="24"/>
          <w:szCs w:val="24"/>
          <w:lang w:bidi="en-US"/>
        </w:rPr>
      </w:pPr>
      <w:r w:rsidRPr="00873246">
        <w:rPr>
          <w:rFonts w:ascii="Cambria" w:eastAsia="Times New Roman"/>
          <w:sz w:val="24"/>
          <w:szCs w:val="24"/>
          <w:lang w:bidi="en-US"/>
        </w:rPr>
        <w:t>Apply Green</w:t>
      </w:r>
      <w:r w:rsidRPr="00873246">
        <w:rPr>
          <w:rFonts w:ascii="Cambria" w:eastAsia="Times New Roman"/>
          <w:sz w:val="24"/>
          <w:szCs w:val="24"/>
          <w:lang w:bidi="en-US"/>
        </w:rPr>
        <w:t>’</w:t>
      </w:r>
      <w:r w:rsidRPr="00873246">
        <w:rPr>
          <w:rFonts w:ascii="Cambria" w:eastAsia="Times New Roman"/>
          <w:sz w:val="24"/>
          <w:szCs w:val="24"/>
          <w:lang w:bidi="en-US"/>
        </w:rPr>
        <w:t>s Theorem, Stokes</w:t>
      </w:r>
      <w:r w:rsidRPr="00873246">
        <w:rPr>
          <w:rFonts w:ascii="Cambria" w:eastAsia="Times New Roman"/>
          <w:sz w:val="24"/>
          <w:szCs w:val="24"/>
          <w:lang w:bidi="en-US"/>
        </w:rPr>
        <w:t>’</w:t>
      </w:r>
      <w:r w:rsidRPr="00873246">
        <w:rPr>
          <w:rFonts w:ascii="Cambria" w:eastAsia="Times New Roman"/>
          <w:sz w:val="24"/>
          <w:szCs w:val="24"/>
          <w:lang w:bidi="en-US"/>
        </w:rPr>
        <w:t xml:space="preserve"> Theorem, and the Divergence Theorem.</w:t>
      </w:r>
    </w:p>
    <w:p w14:paraId="75AB8B91" w14:textId="21DD5795" w:rsidR="00873246" w:rsidRDefault="00DD7794" w:rsidP="00873246">
      <w:pPr>
        <w:pStyle w:val="NormalWeb"/>
        <w:numPr>
          <w:ilvl w:val="0"/>
          <w:numId w:val="6"/>
        </w:numPr>
        <w:spacing w:before="0" w:beforeAutospacing="0" w:after="0" w:afterAutospacing="0"/>
        <w:textAlignment w:val="baseline"/>
        <w:rPr>
          <w:rFonts w:ascii="Cambria" w:eastAsia="Times New Roman"/>
          <w:sz w:val="24"/>
          <w:szCs w:val="24"/>
          <w:lang w:bidi="en-US"/>
        </w:rPr>
      </w:pPr>
      <w:r>
        <w:rPr>
          <w:rFonts w:ascii="Cambria" w:eastAsia="Times New Roman"/>
          <w:sz w:val="24"/>
          <w:szCs w:val="24"/>
          <w:lang w:bidi="en-US"/>
        </w:rPr>
        <w:t>Solve</w:t>
      </w:r>
      <w:r w:rsidR="00873246" w:rsidRPr="00873246">
        <w:rPr>
          <w:rFonts w:ascii="Cambria" w:eastAsia="Times New Roman"/>
          <w:sz w:val="24"/>
          <w:szCs w:val="24"/>
          <w:lang w:bidi="en-US"/>
        </w:rPr>
        <w:t xml:space="preserve"> first-order differential equations, including initial value problems.</w:t>
      </w:r>
    </w:p>
    <w:p w14:paraId="551BE41C" w14:textId="77777777" w:rsidR="0056025A" w:rsidRDefault="0056025A" w:rsidP="0056025A">
      <w:pPr>
        <w:pStyle w:val="NormalWeb"/>
        <w:spacing w:before="0" w:beforeAutospacing="0" w:after="0" w:afterAutospacing="0"/>
        <w:ind w:left="720"/>
        <w:textAlignment w:val="baseline"/>
        <w:rPr>
          <w:rFonts w:ascii="Cambria" w:eastAsia="Times New Roman"/>
          <w:sz w:val="24"/>
          <w:szCs w:val="24"/>
          <w:lang w:bidi="en-US"/>
        </w:rPr>
      </w:pPr>
    </w:p>
    <w:p w14:paraId="4D19F917" w14:textId="77777777" w:rsidR="008B5183" w:rsidRPr="005E326A" w:rsidRDefault="008B5183" w:rsidP="0056025A">
      <w:pPr>
        <w:pStyle w:val="NormalWeb"/>
        <w:spacing w:before="0" w:beforeAutospacing="0" w:after="0" w:afterAutospacing="0"/>
        <w:ind w:left="720"/>
        <w:textAlignment w:val="baseline"/>
        <w:rPr>
          <w:rFonts w:ascii="Cambria" w:eastAsia="Times New Roman"/>
          <w:sz w:val="24"/>
          <w:szCs w:val="24"/>
          <w:lang w:bidi="en-US"/>
        </w:rPr>
      </w:pPr>
    </w:p>
    <w:p w14:paraId="01BCA3A6" w14:textId="3919D308" w:rsidR="00F66495" w:rsidRDefault="00243164">
      <w:pPr>
        <w:pStyle w:val="Heading1"/>
        <w:spacing w:before="1" w:line="281" w:lineRule="exact"/>
        <w:rPr>
          <w:rFonts w:ascii="Cambria"/>
        </w:rPr>
      </w:pPr>
      <w:r>
        <w:rPr>
          <w:rFonts w:ascii="Cambria"/>
          <w:u w:val="single"/>
        </w:rPr>
        <w:t xml:space="preserve">NWIC </w:t>
      </w:r>
      <w:r w:rsidR="009B13D8">
        <w:rPr>
          <w:rFonts w:ascii="Cambria"/>
          <w:u w:val="single"/>
        </w:rPr>
        <w:t>Institutional Outcomes</w:t>
      </w:r>
    </w:p>
    <w:p w14:paraId="5E240782" w14:textId="5B1268E7" w:rsidR="008D481F" w:rsidRPr="00931C85" w:rsidRDefault="008D481F" w:rsidP="008D481F">
      <w:pPr>
        <w:tabs>
          <w:tab w:val="left" w:pos="461"/>
        </w:tabs>
        <w:ind w:left="810" w:hanging="810"/>
        <w:rPr>
          <w:rFonts w:ascii="Cambria"/>
          <w:sz w:val="24"/>
          <w:szCs w:val="24"/>
        </w:rPr>
      </w:pPr>
      <w:r w:rsidRPr="00931C85">
        <w:rPr>
          <w:rFonts w:ascii="Cambria"/>
          <w:sz w:val="24"/>
          <w:szCs w:val="24"/>
        </w:rPr>
        <w:lastRenderedPageBreak/>
        <w:tab/>
        <w:t xml:space="preserve">1. </w:t>
      </w:r>
      <w:r w:rsidRPr="00931C85">
        <w:rPr>
          <w:rFonts w:ascii="Cambria"/>
          <w:sz w:val="24"/>
          <w:szCs w:val="24"/>
        </w:rPr>
        <w:tab/>
        <w:t>Effectively communicate in diverse situations, from receiving to expressing information, both verbally and non-verbally</w:t>
      </w:r>
    </w:p>
    <w:p w14:paraId="41857AB7" w14:textId="3B3C6067" w:rsidR="00F66495" w:rsidRPr="00931C85" w:rsidRDefault="008D481F" w:rsidP="009B13D8">
      <w:pPr>
        <w:pStyle w:val="ListParagraph"/>
        <w:numPr>
          <w:ilvl w:val="0"/>
          <w:numId w:val="7"/>
        </w:numPr>
        <w:tabs>
          <w:tab w:val="left" w:pos="461"/>
        </w:tabs>
        <w:rPr>
          <w:rFonts w:eastAsia="Times New Roman" w:hAnsi="Times New Roman" w:cs="Times New Roman"/>
          <w:sz w:val="24"/>
          <w:szCs w:val="24"/>
        </w:rPr>
      </w:pPr>
      <w:r w:rsidRPr="00931C85">
        <w:rPr>
          <w:rFonts w:eastAsia="Times New Roman" w:hAnsi="Times New Roman" w:cs="Times New Roman"/>
          <w:sz w:val="24"/>
          <w:szCs w:val="24"/>
        </w:rPr>
        <w:t>Meet the technological challenges of a modern world</w:t>
      </w:r>
    </w:p>
    <w:p w14:paraId="5CDAE37A" w14:textId="53939E81" w:rsidR="00F66495" w:rsidRPr="00931C85" w:rsidRDefault="008D481F" w:rsidP="006B7FA7">
      <w:pPr>
        <w:pStyle w:val="ListParagraph"/>
        <w:numPr>
          <w:ilvl w:val="0"/>
          <w:numId w:val="7"/>
        </w:numPr>
        <w:tabs>
          <w:tab w:val="left" w:pos="461"/>
        </w:tabs>
        <w:spacing w:before="8"/>
        <w:rPr>
          <w:rFonts w:eastAsia="Times New Roman" w:hAnsi="Times New Roman" w:cs="Times New Roman"/>
          <w:sz w:val="24"/>
          <w:szCs w:val="24"/>
        </w:rPr>
      </w:pPr>
      <w:r w:rsidRPr="00931C85">
        <w:rPr>
          <w:rFonts w:eastAsia="Times New Roman" w:hAnsi="Times New Roman" w:cs="Times New Roman"/>
          <w:sz w:val="24"/>
          <w:szCs w:val="24"/>
        </w:rPr>
        <w:t>Work co</w:t>
      </w:r>
      <w:r w:rsidR="006B7FA7" w:rsidRPr="00931C85">
        <w:rPr>
          <w:rFonts w:eastAsia="Times New Roman" w:hAnsi="Times New Roman" w:cs="Times New Roman"/>
          <w:sz w:val="24"/>
          <w:szCs w:val="24"/>
        </w:rPr>
        <w:t>operatively toward a common goal</w:t>
      </w:r>
    </w:p>
    <w:p w14:paraId="1436F64F" w14:textId="77777777" w:rsidR="00277E85" w:rsidRPr="00931C85" w:rsidRDefault="00277E85" w:rsidP="00277E85">
      <w:pPr>
        <w:pStyle w:val="ListParagraph"/>
        <w:tabs>
          <w:tab w:val="left" w:pos="461"/>
        </w:tabs>
        <w:spacing w:before="8"/>
        <w:ind w:left="820" w:firstLine="0"/>
        <w:rPr>
          <w:rFonts w:eastAsia="Times New Roman" w:hAnsi="Times New Roman" w:cs="Times New Roman"/>
          <w:sz w:val="24"/>
          <w:szCs w:val="24"/>
        </w:rPr>
      </w:pPr>
    </w:p>
    <w:p w14:paraId="3B66EBB0" w14:textId="46244914" w:rsidR="00F66495" w:rsidRPr="00277E85" w:rsidRDefault="009B13D8" w:rsidP="007C77E5">
      <w:pPr>
        <w:spacing w:line="277" w:lineRule="exact"/>
        <w:ind w:left="180"/>
        <w:rPr>
          <w:rFonts w:ascii="Cambria"/>
          <w:b/>
          <w:sz w:val="24"/>
        </w:rPr>
      </w:pPr>
      <w:r>
        <w:rPr>
          <w:rFonts w:ascii="Cambria"/>
          <w:b/>
          <w:sz w:val="24"/>
          <w:u w:val="single"/>
        </w:rPr>
        <w:t>Course Requirements and Expectations</w:t>
      </w:r>
    </w:p>
    <w:p w14:paraId="406FCD7B" w14:textId="77777777" w:rsidR="00F66495" w:rsidRPr="00931C85" w:rsidRDefault="009B13D8" w:rsidP="00931C85">
      <w:pPr>
        <w:ind w:left="220"/>
        <w:rPr>
          <w:rFonts w:ascii="Cambria"/>
          <w:sz w:val="24"/>
          <w:szCs w:val="24"/>
        </w:rPr>
      </w:pPr>
      <w:r w:rsidRPr="00931C85">
        <w:rPr>
          <w:rFonts w:ascii="Cambria"/>
          <w:sz w:val="24"/>
          <w:szCs w:val="24"/>
        </w:rPr>
        <w:t>Students who have a valid issue that prevents them from attending class need to notify the instructor prior to the start of class, email messaging is preferred but phone message is acceptable. It is understood in some situations an absence will be unavoidable. In those situations students will be given the opportunity to make up attendance and participation by watching recordings of the class session that has been missed. Embedded in the recorded class session will be participation questions. If those questions are answered and submitted to the instructor within 1 week of the scheduled class session, attendance and participation points will be awarded based on the agreement reached between student and instructor.</w:t>
      </w:r>
    </w:p>
    <w:p w14:paraId="1C2AC007" w14:textId="77777777" w:rsidR="00F66495" w:rsidRPr="00931C85" w:rsidRDefault="00F66495" w:rsidP="00931C85">
      <w:pPr>
        <w:ind w:left="220"/>
        <w:rPr>
          <w:rFonts w:ascii="Cambria"/>
          <w:sz w:val="24"/>
          <w:szCs w:val="24"/>
        </w:rPr>
      </w:pPr>
    </w:p>
    <w:p w14:paraId="2F1585F0" w14:textId="3C86CCF7" w:rsidR="00F66495" w:rsidRPr="00931C85" w:rsidRDefault="009B13D8" w:rsidP="00931C85">
      <w:pPr>
        <w:rPr>
          <w:rFonts w:ascii="Cambria"/>
          <w:sz w:val="24"/>
          <w:szCs w:val="24"/>
        </w:rPr>
      </w:pPr>
      <w:r w:rsidRPr="00931C85">
        <w:rPr>
          <w:rFonts w:ascii="Cambria"/>
          <w:sz w:val="24"/>
          <w:szCs w:val="24"/>
        </w:rPr>
        <w:t>Any exceptions to this attendance poli</w:t>
      </w:r>
      <w:r w:rsidR="002365D4" w:rsidRPr="00931C85">
        <w:rPr>
          <w:rFonts w:ascii="Cambria"/>
          <w:sz w:val="24"/>
          <w:szCs w:val="24"/>
        </w:rPr>
        <w:t xml:space="preserve">cy must be approved by the </w:t>
      </w:r>
      <w:r w:rsidRPr="00931C85">
        <w:rPr>
          <w:rFonts w:ascii="Cambria"/>
          <w:sz w:val="24"/>
          <w:szCs w:val="24"/>
        </w:rPr>
        <w:t>Department Chair and the instructor in writing before the start of the quarter.</w:t>
      </w:r>
    </w:p>
    <w:p w14:paraId="67C02745" w14:textId="77777777" w:rsidR="00F66495" w:rsidRPr="00931C85" w:rsidRDefault="00F66495" w:rsidP="00931C85">
      <w:pPr>
        <w:ind w:left="220"/>
        <w:rPr>
          <w:rFonts w:ascii="Cambria"/>
          <w:sz w:val="24"/>
          <w:szCs w:val="24"/>
        </w:rPr>
      </w:pPr>
    </w:p>
    <w:p w14:paraId="51AF6F29" w14:textId="77777777" w:rsidR="00F66495" w:rsidRDefault="009B13D8" w:rsidP="00277E85">
      <w:pPr>
        <w:ind w:right="442"/>
        <w:rPr>
          <w:rFonts w:ascii="Arial-BoldItalicMT"/>
          <w:b/>
          <w:i/>
          <w:sz w:val="24"/>
        </w:rPr>
      </w:pPr>
      <w:r>
        <w:rPr>
          <w:rFonts w:ascii="Arial-BoldItalicMT"/>
          <w:b/>
          <w:i/>
          <w:color w:val="FF0000"/>
          <w:spacing w:val="6"/>
          <w:w w:val="90"/>
          <w:sz w:val="24"/>
        </w:rPr>
        <w:t>It</w:t>
      </w:r>
      <w:r>
        <w:rPr>
          <w:rFonts w:ascii="Arial-BoldItalicMT"/>
          <w:b/>
          <w:i/>
          <w:color w:val="FF0000"/>
          <w:spacing w:val="-26"/>
          <w:w w:val="90"/>
          <w:sz w:val="24"/>
        </w:rPr>
        <w:t xml:space="preserve"> </w:t>
      </w:r>
      <w:r>
        <w:rPr>
          <w:rFonts w:ascii="Arial-BoldItalicMT"/>
          <w:b/>
          <w:i/>
          <w:color w:val="FF0000"/>
          <w:w w:val="90"/>
          <w:sz w:val="24"/>
        </w:rPr>
        <w:t>will</w:t>
      </w:r>
      <w:r>
        <w:rPr>
          <w:rFonts w:ascii="Arial-BoldItalicMT"/>
          <w:b/>
          <w:i/>
          <w:color w:val="FF0000"/>
          <w:spacing w:val="-26"/>
          <w:w w:val="90"/>
          <w:sz w:val="24"/>
        </w:rPr>
        <w:t xml:space="preserve"> </w:t>
      </w:r>
      <w:r>
        <w:rPr>
          <w:rFonts w:ascii="Arial-BoldItalicMT"/>
          <w:b/>
          <w:i/>
          <w:color w:val="FF0000"/>
          <w:w w:val="90"/>
          <w:sz w:val="24"/>
        </w:rPr>
        <w:t>not</w:t>
      </w:r>
      <w:r>
        <w:rPr>
          <w:rFonts w:ascii="Arial-BoldItalicMT"/>
          <w:b/>
          <w:i/>
          <w:color w:val="FF0000"/>
          <w:spacing w:val="-26"/>
          <w:w w:val="90"/>
          <w:sz w:val="24"/>
        </w:rPr>
        <w:t xml:space="preserve"> </w:t>
      </w:r>
      <w:r>
        <w:rPr>
          <w:rFonts w:ascii="Arial-BoldItalicMT"/>
          <w:b/>
          <w:i/>
          <w:color w:val="FF0000"/>
          <w:w w:val="90"/>
          <w:sz w:val="24"/>
        </w:rPr>
        <w:t>be</w:t>
      </w:r>
      <w:r>
        <w:rPr>
          <w:rFonts w:ascii="Arial-BoldItalicMT"/>
          <w:b/>
          <w:i/>
          <w:color w:val="FF0000"/>
          <w:spacing w:val="-25"/>
          <w:w w:val="90"/>
          <w:sz w:val="24"/>
        </w:rPr>
        <w:t xml:space="preserve"> </w:t>
      </w:r>
      <w:r>
        <w:rPr>
          <w:rFonts w:ascii="Arial-BoldItalicMT"/>
          <w:b/>
          <w:i/>
          <w:color w:val="FF0000"/>
          <w:w w:val="90"/>
          <w:sz w:val="24"/>
        </w:rPr>
        <w:t>possible</w:t>
      </w:r>
      <w:r>
        <w:rPr>
          <w:rFonts w:ascii="Arial-BoldItalicMT"/>
          <w:b/>
          <w:i/>
          <w:color w:val="FF0000"/>
          <w:spacing w:val="-26"/>
          <w:w w:val="90"/>
          <w:sz w:val="24"/>
        </w:rPr>
        <w:t xml:space="preserve"> </w:t>
      </w:r>
      <w:r>
        <w:rPr>
          <w:rFonts w:ascii="Arial-BoldItalicMT"/>
          <w:b/>
          <w:i/>
          <w:color w:val="FF0000"/>
          <w:w w:val="90"/>
          <w:sz w:val="24"/>
        </w:rPr>
        <w:t>to</w:t>
      </w:r>
      <w:r>
        <w:rPr>
          <w:rFonts w:ascii="Arial-BoldItalicMT"/>
          <w:b/>
          <w:i/>
          <w:color w:val="FF0000"/>
          <w:spacing w:val="-26"/>
          <w:w w:val="90"/>
          <w:sz w:val="24"/>
        </w:rPr>
        <w:t xml:space="preserve"> </w:t>
      </w:r>
      <w:r>
        <w:rPr>
          <w:rFonts w:ascii="Arial-BoldItalicMT"/>
          <w:b/>
          <w:i/>
          <w:color w:val="FF0000"/>
          <w:w w:val="90"/>
          <w:sz w:val="24"/>
        </w:rPr>
        <w:t>earn</w:t>
      </w:r>
      <w:r>
        <w:rPr>
          <w:rFonts w:ascii="Arial-BoldItalicMT"/>
          <w:b/>
          <w:i/>
          <w:color w:val="FF0000"/>
          <w:spacing w:val="-25"/>
          <w:w w:val="90"/>
          <w:sz w:val="24"/>
        </w:rPr>
        <w:t xml:space="preserve"> </w:t>
      </w:r>
      <w:r>
        <w:rPr>
          <w:rFonts w:ascii="Arial-BoldItalicMT"/>
          <w:b/>
          <w:i/>
          <w:color w:val="FF0000"/>
          <w:w w:val="90"/>
          <w:sz w:val="24"/>
        </w:rPr>
        <w:t>a</w:t>
      </w:r>
      <w:r>
        <w:rPr>
          <w:rFonts w:ascii="Arial-BoldItalicMT"/>
          <w:b/>
          <w:i/>
          <w:color w:val="FF0000"/>
          <w:spacing w:val="-25"/>
          <w:w w:val="90"/>
          <w:sz w:val="24"/>
        </w:rPr>
        <w:t xml:space="preserve"> </w:t>
      </w:r>
      <w:r>
        <w:rPr>
          <w:rFonts w:ascii="Arial-BoldItalicMT"/>
          <w:b/>
          <w:i/>
          <w:color w:val="FF0000"/>
          <w:w w:val="90"/>
          <w:sz w:val="24"/>
        </w:rPr>
        <w:t>passing</w:t>
      </w:r>
      <w:r>
        <w:rPr>
          <w:rFonts w:ascii="Arial-BoldItalicMT"/>
          <w:b/>
          <w:i/>
          <w:color w:val="FF0000"/>
          <w:spacing w:val="-26"/>
          <w:w w:val="90"/>
          <w:sz w:val="24"/>
        </w:rPr>
        <w:t xml:space="preserve"> </w:t>
      </w:r>
      <w:r>
        <w:rPr>
          <w:rFonts w:ascii="Arial-BoldItalicMT"/>
          <w:b/>
          <w:i/>
          <w:color w:val="FF0000"/>
          <w:w w:val="90"/>
          <w:sz w:val="24"/>
        </w:rPr>
        <w:t>grade</w:t>
      </w:r>
      <w:r>
        <w:rPr>
          <w:rFonts w:ascii="Arial-BoldItalicMT"/>
          <w:b/>
          <w:i/>
          <w:color w:val="FF0000"/>
          <w:spacing w:val="-26"/>
          <w:w w:val="90"/>
          <w:sz w:val="24"/>
        </w:rPr>
        <w:t xml:space="preserve"> </w:t>
      </w:r>
      <w:r>
        <w:rPr>
          <w:rFonts w:ascii="Arial-BoldItalicMT"/>
          <w:b/>
          <w:i/>
          <w:color w:val="FF0000"/>
          <w:w w:val="90"/>
          <w:sz w:val="24"/>
        </w:rPr>
        <w:t>if</w:t>
      </w:r>
      <w:r>
        <w:rPr>
          <w:rFonts w:ascii="Arial-BoldItalicMT"/>
          <w:b/>
          <w:i/>
          <w:color w:val="FF0000"/>
          <w:spacing w:val="-25"/>
          <w:w w:val="90"/>
          <w:sz w:val="24"/>
        </w:rPr>
        <w:t xml:space="preserve"> </w:t>
      </w:r>
      <w:r>
        <w:rPr>
          <w:rFonts w:ascii="Arial-BoldItalicMT"/>
          <w:b/>
          <w:i/>
          <w:color w:val="FF0000"/>
          <w:w w:val="90"/>
          <w:sz w:val="24"/>
        </w:rPr>
        <w:t>a</w:t>
      </w:r>
      <w:r>
        <w:rPr>
          <w:rFonts w:ascii="Arial-BoldItalicMT"/>
          <w:b/>
          <w:i/>
          <w:color w:val="FF0000"/>
          <w:spacing w:val="-25"/>
          <w:w w:val="90"/>
          <w:sz w:val="24"/>
        </w:rPr>
        <w:t xml:space="preserve"> </w:t>
      </w:r>
      <w:r>
        <w:rPr>
          <w:rFonts w:ascii="Arial-BoldItalicMT"/>
          <w:b/>
          <w:i/>
          <w:color w:val="FF0000"/>
          <w:spacing w:val="2"/>
          <w:w w:val="90"/>
          <w:sz w:val="24"/>
        </w:rPr>
        <w:t>student</w:t>
      </w:r>
      <w:r>
        <w:rPr>
          <w:rFonts w:ascii="Arial-BoldItalicMT"/>
          <w:b/>
          <w:i/>
          <w:color w:val="FF0000"/>
          <w:spacing w:val="-27"/>
          <w:w w:val="90"/>
          <w:sz w:val="24"/>
        </w:rPr>
        <w:t xml:space="preserve"> </w:t>
      </w:r>
      <w:r>
        <w:rPr>
          <w:rFonts w:ascii="Arial-BoldItalicMT"/>
          <w:b/>
          <w:i/>
          <w:color w:val="FF0000"/>
          <w:w w:val="90"/>
          <w:sz w:val="24"/>
        </w:rPr>
        <w:t>misses</w:t>
      </w:r>
      <w:r>
        <w:rPr>
          <w:rFonts w:ascii="Arial-BoldItalicMT"/>
          <w:b/>
          <w:i/>
          <w:color w:val="FF0000"/>
          <w:spacing w:val="-26"/>
          <w:w w:val="90"/>
          <w:sz w:val="24"/>
        </w:rPr>
        <w:t xml:space="preserve"> </w:t>
      </w:r>
      <w:r>
        <w:rPr>
          <w:rFonts w:ascii="Arial-BoldItalicMT"/>
          <w:b/>
          <w:i/>
          <w:color w:val="FF0000"/>
          <w:w w:val="90"/>
          <w:sz w:val="24"/>
        </w:rPr>
        <w:t>more</w:t>
      </w:r>
      <w:r>
        <w:rPr>
          <w:rFonts w:ascii="Arial-BoldItalicMT"/>
          <w:b/>
          <w:i/>
          <w:color w:val="FF0000"/>
          <w:spacing w:val="-26"/>
          <w:w w:val="90"/>
          <w:sz w:val="24"/>
        </w:rPr>
        <w:t xml:space="preserve"> </w:t>
      </w:r>
      <w:r>
        <w:rPr>
          <w:rFonts w:ascii="Arial-BoldItalicMT"/>
          <w:b/>
          <w:i/>
          <w:color w:val="FF0000"/>
          <w:w w:val="90"/>
          <w:sz w:val="24"/>
        </w:rPr>
        <w:t>than</w:t>
      </w:r>
      <w:r>
        <w:rPr>
          <w:rFonts w:ascii="Arial-BoldItalicMT"/>
          <w:b/>
          <w:i/>
          <w:color w:val="FF0000"/>
          <w:spacing w:val="-24"/>
          <w:w w:val="90"/>
          <w:sz w:val="24"/>
        </w:rPr>
        <w:t xml:space="preserve"> </w:t>
      </w:r>
      <w:r>
        <w:rPr>
          <w:rFonts w:ascii="Arial-BoldItalicMT"/>
          <w:b/>
          <w:i/>
          <w:color w:val="FF0000"/>
          <w:w w:val="90"/>
          <w:sz w:val="24"/>
        </w:rPr>
        <w:t>30%</w:t>
      </w:r>
      <w:r>
        <w:rPr>
          <w:rFonts w:ascii="Arial-BoldItalicMT"/>
          <w:b/>
          <w:i/>
          <w:color w:val="FF0000"/>
          <w:spacing w:val="-27"/>
          <w:w w:val="90"/>
          <w:sz w:val="24"/>
        </w:rPr>
        <w:t xml:space="preserve"> </w:t>
      </w:r>
      <w:r>
        <w:rPr>
          <w:rFonts w:ascii="Arial-BoldItalicMT"/>
          <w:b/>
          <w:i/>
          <w:color w:val="FF0000"/>
          <w:w w:val="90"/>
          <w:sz w:val="24"/>
        </w:rPr>
        <w:t>of</w:t>
      </w:r>
      <w:r>
        <w:rPr>
          <w:rFonts w:ascii="Arial-BoldItalicMT"/>
          <w:b/>
          <w:i/>
          <w:color w:val="FF0000"/>
          <w:spacing w:val="-26"/>
          <w:w w:val="90"/>
          <w:sz w:val="24"/>
        </w:rPr>
        <w:t xml:space="preserve"> </w:t>
      </w:r>
      <w:r>
        <w:rPr>
          <w:rFonts w:ascii="Arial-BoldItalicMT"/>
          <w:b/>
          <w:i/>
          <w:color w:val="FF0000"/>
          <w:w w:val="90"/>
          <w:sz w:val="24"/>
        </w:rPr>
        <w:t>this</w:t>
      </w:r>
      <w:r>
        <w:rPr>
          <w:rFonts w:ascii="Arial-BoldItalicMT"/>
          <w:b/>
          <w:i/>
          <w:color w:val="FF0000"/>
          <w:spacing w:val="-25"/>
          <w:w w:val="90"/>
          <w:sz w:val="24"/>
        </w:rPr>
        <w:t xml:space="preserve"> </w:t>
      </w:r>
      <w:r>
        <w:rPr>
          <w:rFonts w:ascii="Arial-BoldItalicMT"/>
          <w:b/>
          <w:i/>
          <w:color w:val="FF0000"/>
          <w:w w:val="90"/>
          <w:sz w:val="24"/>
        </w:rPr>
        <w:t xml:space="preserve">class </w:t>
      </w:r>
      <w:r>
        <w:rPr>
          <w:rFonts w:ascii="Arial-BoldItalicMT"/>
          <w:b/>
          <w:i/>
          <w:color w:val="FF0000"/>
          <w:w w:val="95"/>
          <w:sz w:val="24"/>
        </w:rPr>
        <w:t>without notifying the</w:t>
      </w:r>
      <w:r>
        <w:rPr>
          <w:rFonts w:ascii="Arial-BoldItalicMT"/>
          <w:b/>
          <w:i/>
          <w:color w:val="FF0000"/>
          <w:spacing w:val="-20"/>
          <w:w w:val="95"/>
          <w:sz w:val="24"/>
        </w:rPr>
        <w:t xml:space="preserve"> </w:t>
      </w:r>
      <w:r>
        <w:rPr>
          <w:rFonts w:ascii="Arial-BoldItalicMT"/>
          <w:b/>
          <w:i/>
          <w:color w:val="FF0000"/>
          <w:w w:val="95"/>
          <w:sz w:val="24"/>
        </w:rPr>
        <w:t>instructor.</w:t>
      </w:r>
    </w:p>
    <w:p w14:paraId="3E264BEE" w14:textId="77777777" w:rsidR="00F66495" w:rsidRDefault="00F66495">
      <w:pPr>
        <w:pStyle w:val="BodyText"/>
        <w:spacing w:before="5"/>
        <w:rPr>
          <w:rFonts w:ascii="Arial-BoldItalicMT"/>
          <w:b/>
          <w:i/>
          <w:sz w:val="22"/>
        </w:rPr>
      </w:pPr>
    </w:p>
    <w:p w14:paraId="5DFC29AD" w14:textId="77777777" w:rsidR="00DC2462" w:rsidRDefault="00DC2462" w:rsidP="00DC2462">
      <w:pPr>
        <w:ind w:left="220"/>
        <w:rPr>
          <w:rFonts w:ascii="Cambria"/>
          <w:b/>
          <w:sz w:val="24"/>
        </w:rPr>
      </w:pPr>
      <w:r>
        <w:rPr>
          <w:rFonts w:ascii="Cambria"/>
          <w:b/>
          <w:sz w:val="24"/>
          <w:u w:val="single"/>
        </w:rPr>
        <w:t>Evaluation &amp; Assessment</w:t>
      </w:r>
    </w:p>
    <w:p w14:paraId="2DD7BC2C" w14:textId="77777777" w:rsidR="00DC2462" w:rsidRDefault="00DC2462" w:rsidP="00DC2462">
      <w:pPr>
        <w:pStyle w:val="BodyText"/>
        <w:spacing w:before="1" w:after="1"/>
        <w:rPr>
          <w:rFonts w:ascii="Cambria"/>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810"/>
      </w:tblGrid>
      <w:tr w:rsidR="00DC2462" w14:paraId="512A02A5" w14:textId="77777777" w:rsidTr="002E47CE">
        <w:trPr>
          <w:trHeight w:val="280"/>
        </w:trPr>
        <w:tc>
          <w:tcPr>
            <w:tcW w:w="4928" w:type="dxa"/>
          </w:tcPr>
          <w:p w14:paraId="485AB428" w14:textId="77777777" w:rsidR="00DC2462" w:rsidRDefault="00DC2462" w:rsidP="002E47CE">
            <w:pPr>
              <w:pStyle w:val="TableParagraph"/>
              <w:spacing w:line="260" w:lineRule="exact"/>
              <w:rPr>
                <w:sz w:val="24"/>
              </w:rPr>
            </w:pPr>
            <w:r>
              <w:rPr>
                <w:sz w:val="24"/>
              </w:rPr>
              <w:t>Homework Problem Presentations</w:t>
            </w:r>
          </w:p>
        </w:tc>
        <w:tc>
          <w:tcPr>
            <w:tcW w:w="810" w:type="dxa"/>
          </w:tcPr>
          <w:p w14:paraId="5ABE4A02" w14:textId="5A731BA6" w:rsidR="00DC2462" w:rsidRDefault="009A058E" w:rsidP="002E47CE">
            <w:pPr>
              <w:pStyle w:val="TableParagraph"/>
              <w:spacing w:line="260" w:lineRule="exact"/>
              <w:ind w:left="105"/>
              <w:rPr>
                <w:sz w:val="24"/>
              </w:rPr>
            </w:pPr>
            <w:r>
              <w:rPr>
                <w:sz w:val="24"/>
              </w:rPr>
              <w:t>20</w:t>
            </w:r>
            <w:r w:rsidR="00DC2462">
              <w:rPr>
                <w:sz w:val="24"/>
              </w:rPr>
              <w:t>%</w:t>
            </w:r>
          </w:p>
        </w:tc>
      </w:tr>
      <w:tr w:rsidR="00DC2462" w14:paraId="43D16234" w14:textId="77777777" w:rsidTr="002E47CE">
        <w:trPr>
          <w:trHeight w:val="280"/>
        </w:trPr>
        <w:tc>
          <w:tcPr>
            <w:tcW w:w="4928" w:type="dxa"/>
          </w:tcPr>
          <w:p w14:paraId="34152DED" w14:textId="684BB829" w:rsidR="00DC2462" w:rsidRDefault="00381787" w:rsidP="002E47CE">
            <w:pPr>
              <w:pStyle w:val="TableParagraph"/>
              <w:spacing w:line="260" w:lineRule="exact"/>
              <w:rPr>
                <w:sz w:val="24"/>
              </w:rPr>
            </w:pPr>
            <w:r>
              <w:rPr>
                <w:sz w:val="24"/>
              </w:rPr>
              <w:t>Projects</w:t>
            </w:r>
          </w:p>
        </w:tc>
        <w:tc>
          <w:tcPr>
            <w:tcW w:w="810" w:type="dxa"/>
          </w:tcPr>
          <w:p w14:paraId="2B8FB9A3" w14:textId="39865604" w:rsidR="00DC2462" w:rsidRDefault="009A058E" w:rsidP="002E47CE">
            <w:pPr>
              <w:pStyle w:val="TableParagraph"/>
              <w:spacing w:line="260" w:lineRule="exact"/>
              <w:ind w:left="105"/>
              <w:rPr>
                <w:sz w:val="24"/>
              </w:rPr>
            </w:pPr>
            <w:r>
              <w:rPr>
                <w:sz w:val="24"/>
              </w:rPr>
              <w:t>20</w:t>
            </w:r>
            <w:r w:rsidR="00DC2462">
              <w:rPr>
                <w:sz w:val="24"/>
              </w:rPr>
              <w:t>%</w:t>
            </w:r>
          </w:p>
        </w:tc>
      </w:tr>
      <w:tr w:rsidR="00DC2462" w14:paraId="47E181EB" w14:textId="77777777" w:rsidTr="002E47CE">
        <w:trPr>
          <w:trHeight w:val="280"/>
        </w:trPr>
        <w:tc>
          <w:tcPr>
            <w:tcW w:w="4928" w:type="dxa"/>
          </w:tcPr>
          <w:p w14:paraId="52B14360" w14:textId="77777777" w:rsidR="00DC2462" w:rsidRDefault="00DC2462" w:rsidP="002E47CE">
            <w:pPr>
              <w:pStyle w:val="TableParagraph"/>
              <w:spacing w:line="260" w:lineRule="exact"/>
              <w:rPr>
                <w:sz w:val="24"/>
              </w:rPr>
            </w:pPr>
            <w:r>
              <w:rPr>
                <w:sz w:val="24"/>
              </w:rPr>
              <w:t>Quizzes</w:t>
            </w:r>
          </w:p>
        </w:tc>
        <w:tc>
          <w:tcPr>
            <w:tcW w:w="810" w:type="dxa"/>
          </w:tcPr>
          <w:p w14:paraId="75729596" w14:textId="77777777" w:rsidR="00DC2462" w:rsidRDefault="00DC2462" w:rsidP="002E47CE">
            <w:pPr>
              <w:pStyle w:val="TableParagraph"/>
              <w:spacing w:line="260" w:lineRule="exact"/>
              <w:ind w:left="105"/>
              <w:rPr>
                <w:sz w:val="24"/>
              </w:rPr>
            </w:pPr>
            <w:r>
              <w:rPr>
                <w:sz w:val="24"/>
              </w:rPr>
              <w:t>10%</w:t>
            </w:r>
          </w:p>
        </w:tc>
      </w:tr>
      <w:tr w:rsidR="00DC2462" w14:paraId="2AA8FA38" w14:textId="77777777" w:rsidTr="002E47CE">
        <w:trPr>
          <w:trHeight w:val="280"/>
        </w:trPr>
        <w:tc>
          <w:tcPr>
            <w:tcW w:w="4928" w:type="dxa"/>
          </w:tcPr>
          <w:p w14:paraId="3141F9E6" w14:textId="77777777" w:rsidR="00DC2462" w:rsidRDefault="00DC2462" w:rsidP="002E47CE">
            <w:pPr>
              <w:pStyle w:val="TableParagraph"/>
              <w:spacing w:line="260" w:lineRule="exact"/>
              <w:rPr>
                <w:sz w:val="24"/>
              </w:rPr>
            </w:pPr>
            <w:r>
              <w:rPr>
                <w:sz w:val="24"/>
              </w:rPr>
              <w:t>Midterms</w:t>
            </w:r>
          </w:p>
        </w:tc>
        <w:tc>
          <w:tcPr>
            <w:tcW w:w="810" w:type="dxa"/>
          </w:tcPr>
          <w:p w14:paraId="4B1CCB1D" w14:textId="77777777" w:rsidR="00DC2462" w:rsidRDefault="00DC2462" w:rsidP="002E47CE">
            <w:pPr>
              <w:pStyle w:val="TableParagraph"/>
              <w:spacing w:line="260" w:lineRule="exact"/>
              <w:ind w:left="105"/>
              <w:rPr>
                <w:sz w:val="24"/>
              </w:rPr>
            </w:pPr>
            <w:r>
              <w:rPr>
                <w:sz w:val="24"/>
              </w:rPr>
              <w:t>30%</w:t>
            </w:r>
          </w:p>
        </w:tc>
      </w:tr>
      <w:tr w:rsidR="00DC2462" w14:paraId="1F59EA67" w14:textId="77777777" w:rsidTr="002E47CE">
        <w:trPr>
          <w:trHeight w:val="280"/>
        </w:trPr>
        <w:tc>
          <w:tcPr>
            <w:tcW w:w="4928" w:type="dxa"/>
          </w:tcPr>
          <w:p w14:paraId="2F93F24A" w14:textId="77777777" w:rsidR="00DC2462" w:rsidRDefault="00DC2462" w:rsidP="002E47CE">
            <w:pPr>
              <w:pStyle w:val="TableParagraph"/>
              <w:spacing w:line="260" w:lineRule="exact"/>
              <w:rPr>
                <w:sz w:val="24"/>
              </w:rPr>
            </w:pPr>
            <w:r>
              <w:rPr>
                <w:sz w:val="24"/>
              </w:rPr>
              <w:t>Final Exam</w:t>
            </w:r>
          </w:p>
        </w:tc>
        <w:tc>
          <w:tcPr>
            <w:tcW w:w="810" w:type="dxa"/>
          </w:tcPr>
          <w:p w14:paraId="59C2C059" w14:textId="77777777" w:rsidR="00DC2462" w:rsidRDefault="00DC2462" w:rsidP="002E47CE">
            <w:pPr>
              <w:pStyle w:val="TableParagraph"/>
              <w:spacing w:line="260" w:lineRule="exact"/>
              <w:ind w:left="105"/>
              <w:rPr>
                <w:sz w:val="24"/>
              </w:rPr>
            </w:pPr>
            <w:r>
              <w:rPr>
                <w:sz w:val="24"/>
              </w:rPr>
              <w:t>20%</w:t>
            </w:r>
          </w:p>
        </w:tc>
      </w:tr>
    </w:tbl>
    <w:p w14:paraId="5782439D" w14:textId="77777777" w:rsidR="00DC2462" w:rsidRDefault="00DC2462" w:rsidP="00DC2462">
      <w:pPr>
        <w:pStyle w:val="BodyText"/>
        <w:spacing w:before="11"/>
        <w:rPr>
          <w:rFonts w:ascii="Cambria"/>
          <w:b/>
          <w:sz w:val="23"/>
        </w:rPr>
      </w:pPr>
    </w:p>
    <w:p w14:paraId="3B68C1D7" w14:textId="77777777" w:rsidR="00DC2462" w:rsidRPr="00931C85" w:rsidRDefault="00DC2462" w:rsidP="00DC2462">
      <w:pPr>
        <w:widowControl/>
        <w:autoSpaceDE/>
        <w:autoSpaceDN/>
        <w:contextualSpacing/>
        <w:rPr>
          <w:rFonts w:ascii="Cambria"/>
          <w:sz w:val="24"/>
          <w:szCs w:val="24"/>
        </w:rPr>
      </w:pPr>
      <w:r w:rsidRPr="00931C85">
        <w:rPr>
          <w:rFonts w:ascii="Cambria"/>
          <w:sz w:val="24"/>
          <w:szCs w:val="24"/>
        </w:rPr>
        <w:t>Grading will be on a percentage system as detailed below:</w:t>
      </w:r>
    </w:p>
    <w:p w14:paraId="3CE12CD9" w14:textId="5F5522E8" w:rsidR="00DC2462" w:rsidRPr="002E62A8" w:rsidRDefault="00DC2462" w:rsidP="00DC2462">
      <w:pPr>
        <w:pStyle w:val="ListParagraph"/>
        <w:widowControl/>
        <w:numPr>
          <w:ilvl w:val="1"/>
          <w:numId w:val="9"/>
        </w:numPr>
        <w:autoSpaceDE/>
        <w:autoSpaceDN/>
        <w:spacing w:before="100" w:beforeAutospacing="1" w:after="100" w:afterAutospacing="1"/>
        <w:ind w:left="720"/>
        <w:contextualSpacing/>
        <w:rPr>
          <w:rFonts w:eastAsia="Times New Roman" w:hAnsi="Times New Roman" w:cs="Times New Roman"/>
          <w:sz w:val="24"/>
          <w:szCs w:val="24"/>
        </w:rPr>
      </w:pPr>
      <w:r w:rsidRPr="002E62A8">
        <w:rPr>
          <w:rFonts w:eastAsia="Times New Roman" w:hAnsi="Times New Roman" w:cs="Times New Roman"/>
          <w:sz w:val="24"/>
          <w:szCs w:val="24"/>
        </w:rPr>
        <w:t xml:space="preserve">Homework Problem Presentations </w:t>
      </w:r>
      <w:r w:rsidRPr="002E62A8">
        <w:rPr>
          <w:rFonts w:eastAsia="Times New Roman" w:hAnsi="Times New Roman" w:cs="Times New Roman"/>
          <w:sz w:val="24"/>
          <w:szCs w:val="24"/>
        </w:rPr>
        <w:t>–</w:t>
      </w:r>
      <w:r w:rsidRPr="002E62A8">
        <w:rPr>
          <w:rFonts w:eastAsia="Times New Roman" w:hAnsi="Times New Roman" w:cs="Times New Roman"/>
          <w:sz w:val="24"/>
          <w:szCs w:val="24"/>
        </w:rPr>
        <w:t xml:space="preserve"> Each homework assignment will require that select problems are worked out in detail and submitted in class. Late assignments will receive a 10% deduction for each late day past the due date. weight </w:t>
      </w:r>
      <w:r w:rsidRPr="002E62A8">
        <w:rPr>
          <w:rFonts w:eastAsia="Times New Roman" w:hAnsi="Times New Roman" w:cs="Times New Roman"/>
          <w:sz w:val="24"/>
          <w:szCs w:val="24"/>
        </w:rPr>
        <w:t>–</w:t>
      </w:r>
      <w:r>
        <w:rPr>
          <w:rFonts w:eastAsia="Times New Roman" w:hAnsi="Times New Roman" w:cs="Times New Roman"/>
          <w:sz w:val="24"/>
          <w:szCs w:val="24"/>
        </w:rPr>
        <w:t xml:space="preserve"> </w:t>
      </w:r>
      <w:r w:rsidR="0097250F">
        <w:rPr>
          <w:rFonts w:eastAsia="Times New Roman" w:hAnsi="Times New Roman" w:cs="Times New Roman"/>
          <w:sz w:val="24"/>
          <w:szCs w:val="24"/>
        </w:rPr>
        <w:t>20</w:t>
      </w:r>
      <w:r w:rsidRPr="002E62A8">
        <w:rPr>
          <w:rFonts w:eastAsia="Times New Roman" w:hAnsi="Times New Roman" w:cs="Times New Roman"/>
          <w:sz w:val="24"/>
          <w:szCs w:val="24"/>
        </w:rPr>
        <w:t xml:space="preserve">% </w:t>
      </w:r>
    </w:p>
    <w:p w14:paraId="1ECA94BD" w14:textId="5BDF1DFB" w:rsidR="00381787" w:rsidRPr="002E62A8" w:rsidRDefault="00381787" w:rsidP="00381787">
      <w:pPr>
        <w:pStyle w:val="ListParagraph"/>
        <w:widowControl/>
        <w:numPr>
          <w:ilvl w:val="1"/>
          <w:numId w:val="9"/>
        </w:numPr>
        <w:autoSpaceDE/>
        <w:autoSpaceDN/>
        <w:spacing w:before="100" w:beforeAutospacing="1" w:after="100" w:afterAutospacing="1"/>
        <w:ind w:left="720"/>
        <w:contextualSpacing/>
        <w:rPr>
          <w:rFonts w:eastAsia="Times New Roman" w:hAnsi="Times New Roman" w:cs="Times New Roman"/>
          <w:sz w:val="24"/>
          <w:szCs w:val="24"/>
        </w:rPr>
      </w:pPr>
      <w:r w:rsidRPr="002E62A8">
        <w:rPr>
          <w:rFonts w:eastAsia="Times New Roman" w:hAnsi="Times New Roman" w:cs="Times New Roman"/>
          <w:sz w:val="24"/>
          <w:szCs w:val="24"/>
        </w:rPr>
        <w:t xml:space="preserve">Projects  - There will be a group project with bi-weekly individual assignments due. weight </w:t>
      </w:r>
      <w:r w:rsidRPr="002E62A8">
        <w:rPr>
          <w:rFonts w:eastAsia="Times New Roman" w:hAnsi="Times New Roman" w:cs="Times New Roman"/>
          <w:sz w:val="24"/>
          <w:szCs w:val="24"/>
        </w:rPr>
        <w:t>–</w:t>
      </w:r>
      <w:r>
        <w:rPr>
          <w:rFonts w:eastAsia="Times New Roman" w:hAnsi="Times New Roman" w:cs="Times New Roman"/>
          <w:sz w:val="24"/>
          <w:szCs w:val="24"/>
        </w:rPr>
        <w:t xml:space="preserve"> 2</w:t>
      </w:r>
      <w:r w:rsidRPr="002E62A8">
        <w:rPr>
          <w:rFonts w:eastAsia="Times New Roman" w:hAnsi="Times New Roman" w:cs="Times New Roman"/>
          <w:sz w:val="24"/>
          <w:szCs w:val="24"/>
        </w:rPr>
        <w:t>0%</w:t>
      </w:r>
    </w:p>
    <w:p w14:paraId="205D70A7" w14:textId="0534A8A2" w:rsidR="00DC2462" w:rsidRPr="002E62A8" w:rsidRDefault="00DC2462" w:rsidP="00DC2462">
      <w:pPr>
        <w:widowControl/>
        <w:numPr>
          <w:ilvl w:val="1"/>
          <w:numId w:val="9"/>
        </w:numPr>
        <w:autoSpaceDE/>
        <w:autoSpaceDN/>
        <w:spacing w:before="100" w:beforeAutospacing="1" w:after="100" w:afterAutospacing="1"/>
        <w:ind w:left="720"/>
        <w:rPr>
          <w:rFonts w:ascii="Cambria"/>
          <w:sz w:val="24"/>
          <w:szCs w:val="24"/>
        </w:rPr>
      </w:pPr>
      <w:r w:rsidRPr="002E62A8">
        <w:rPr>
          <w:rFonts w:ascii="Cambria"/>
          <w:sz w:val="24"/>
          <w:szCs w:val="24"/>
        </w:rPr>
        <w:t xml:space="preserve">Quizzes </w:t>
      </w:r>
      <w:r w:rsidRPr="002E62A8">
        <w:rPr>
          <w:rFonts w:ascii="Cambria"/>
          <w:sz w:val="24"/>
          <w:szCs w:val="24"/>
        </w:rPr>
        <w:t>–</w:t>
      </w:r>
      <w:r w:rsidRPr="002E62A8">
        <w:rPr>
          <w:rFonts w:ascii="Cambria"/>
          <w:sz w:val="24"/>
          <w:szCs w:val="24"/>
        </w:rPr>
        <w:t xml:space="preserve"> There will be daily quizzes at the beginning of class covering topics from the previous class period, excluding exam days. Students must be in class to take the quiz. The lowest score will be dropped at the end of the quarter. No makeups. weight </w:t>
      </w:r>
      <w:r w:rsidRPr="002E62A8">
        <w:rPr>
          <w:rFonts w:ascii="Cambria"/>
          <w:sz w:val="24"/>
          <w:szCs w:val="24"/>
        </w:rPr>
        <w:t>–</w:t>
      </w:r>
      <w:r w:rsidRPr="002E62A8">
        <w:rPr>
          <w:rFonts w:ascii="Cambria"/>
          <w:sz w:val="24"/>
          <w:szCs w:val="24"/>
        </w:rPr>
        <w:t xml:space="preserve"> 10%</w:t>
      </w:r>
    </w:p>
    <w:p w14:paraId="3BB771F0" w14:textId="77777777" w:rsidR="00DC2462" w:rsidRPr="002E62A8" w:rsidRDefault="00DC2462" w:rsidP="00DC2462">
      <w:pPr>
        <w:widowControl/>
        <w:numPr>
          <w:ilvl w:val="1"/>
          <w:numId w:val="9"/>
        </w:numPr>
        <w:autoSpaceDE/>
        <w:autoSpaceDN/>
        <w:spacing w:before="100" w:beforeAutospacing="1" w:after="100" w:afterAutospacing="1"/>
        <w:ind w:left="720"/>
        <w:rPr>
          <w:rFonts w:ascii="Cambria"/>
          <w:sz w:val="24"/>
          <w:szCs w:val="24"/>
        </w:rPr>
      </w:pPr>
      <w:r w:rsidRPr="002E62A8">
        <w:rPr>
          <w:rFonts w:ascii="Cambria"/>
          <w:sz w:val="24"/>
          <w:szCs w:val="24"/>
        </w:rPr>
        <w:t xml:space="preserve">Midterm Exams </w:t>
      </w:r>
      <w:r w:rsidRPr="002E62A8">
        <w:rPr>
          <w:rFonts w:ascii="Cambria"/>
          <w:sz w:val="24"/>
          <w:szCs w:val="24"/>
        </w:rPr>
        <w:t>–</w:t>
      </w:r>
      <w:r w:rsidRPr="002E62A8">
        <w:rPr>
          <w:rFonts w:ascii="Cambria"/>
          <w:sz w:val="24"/>
          <w:szCs w:val="24"/>
        </w:rPr>
        <w:t xml:space="preserve"> There will be 3 midterm exams throughout the quarter </w:t>
      </w:r>
      <w:r w:rsidRPr="002E62A8">
        <w:rPr>
          <w:rFonts w:ascii="Cambria"/>
          <w:sz w:val="24"/>
          <w:szCs w:val="24"/>
        </w:rPr>
        <w:t>–</w:t>
      </w:r>
      <w:r w:rsidRPr="002E62A8">
        <w:rPr>
          <w:rFonts w:ascii="Cambria"/>
          <w:sz w:val="24"/>
          <w:szCs w:val="24"/>
        </w:rPr>
        <w:t xml:space="preserve"> see Canvas for expected dates. No makeups will be allowed without prior permission given by instructor. weight </w:t>
      </w:r>
      <w:r w:rsidRPr="002E62A8">
        <w:rPr>
          <w:rFonts w:ascii="Cambria"/>
          <w:sz w:val="24"/>
          <w:szCs w:val="24"/>
        </w:rPr>
        <w:t>–</w:t>
      </w:r>
      <w:r w:rsidRPr="002E62A8">
        <w:rPr>
          <w:rFonts w:ascii="Cambria"/>
          <w:sz w:val="24"/>
          <w:szCs w:val="24"/>
        </w:rPr>
        <w:t xml:space="preserve"> 30%</w:t>
      </w:r>
    </w:p>
    <w:p w14:paraId="62227F9D" w14:textId="49E80723" w:rsidR="00035ABE" w:rsidRPr="00035ABE" w:rsidRDefault="002E62A8" w:rsidP="002E62A8">
      <w:pPr>
        <w:widowControl/>
        <w:numPr>
          <w:ilvl w:val="1"/>
          <w:numId w:val="9"/>
        </w:numPr>
        <w:autoSpaceDE/>
        <w:autoSpaceDN/>
        <w:spacing w:before="100" w:beforeAutospacing="1" w:after="100" w:afterAutospacing="1"/>
        <w:ind w:left="720"/>
        <w:rPr>
          <w:rFonts w:ascii="Cambria"/>
          <w:sz w:val="24"/>
          <w:szCs w:val="24"/>
        </w:rPr>
      </w:pPr>
      <w:r w:rsidRPr="002E62A8">
        <w:rPr>
          <w:rFonts w:ascii="Cambria"/>
          <w:sz w:val="24"/>
          <w:szCs w:val="24"/>
        </w:rPr>
        <w:t xml:space="preserve">Final Exam </w:t>
      </w:r>
      <w:r w:rsidRPr="002E62A8">
        <w:rPr>
          <w:rFonts w:ascii="Cambria"/>
          <w:sz w:val="24"/>
          <w:szCs w:val="24"/>
        </w:rPr>
        <w:t>–</w:t>
      </w:r>
      <w:r w:rsidRPr="002E62A8">
        <w:rPr>
          <w:rFonts w:ascii="Cambria"/>
          <w:sz w:val="24"/>
          <w:szCs w:val="24"/>
        </w:rPr>
        <w:t xml:space="preserve"> Comprehensive exam at the end of the quarter. No makeups will be allowed without prior permission given by instructor. weight </w:t>
      </w:r>
      <w:r w:rsidRPr="002E62A8">
        <w:rPr>
          <w:rFonts w:ascii="Cambria"/>
          <w:sz w:val="24"/>
          <w:szCs w:val="24"/>
        </w:rPr>
        <w:t>–</w:t>
      </w:r>
      <w:r w:rsidRPr="002E62A8">
        <w:rPr>
          <w:rFonts w:ascii="Cambria"/>
          <w:sz w:val="24"/>
          <w:szCs w:val="24"/>
        </w:rPr>
        <w:t xml:space="preserve"> 20%</w:t>
      </w:r>
      <w:r w:rsidR="00035ABE" w:rsidRPr="00035ABE">
        <w:rPr>
          <w:rFonts w:ascii="Cambria"/>
          <w:sz w:val="24"/>
          <w:szCs w:val="24"/>
        </w:rPr>
        <w:t xml:space="preserve"> </w:t>
      </w:r>
    </w:p>
    <w:p w14:paraId="1A5A678D" w14:textId="1391C86A" w:rsidR="00F66495" w:rsidRPr="00B034B8" w:rsidRDefault="00277E85">
      <w:pPr>
        <w:pStyle w:val="BodyText"/>
        <w:ind w:left="220" w:right="163"/>
        <w:rPr>
          <w:rFonts w:ascii="Cambria"/>
        </w:rPr>
      </w:pPr>
      <w:r w:rsidRPr="00B034B8">
        <w:rPr>
          <w:rFonts w:ascii="Cambria"/>
        </w:rPr>
        <w:t xml:space="preserve">Students who have a valid issue that prevents them from attending class please notify the </w:t>
      </w:r>
      <w:r w:rsidRPr="00B034B8">
        <w:rPr>
          <w:rFonts w:ascii="Cambria"/>
        </w:rPr>
        <w:lastRenderedPageBreak/>
        <w:t>instructor prior to the start of class, email messaging is preferred but phone message is acceptable. It is understood in some situations an absence will be unavoidable. In those situations students will be given the opportunity to make up attendance and participation.</w:t>
      </w:r>
    </w:p>
    <w:p w14:paraId="19435222" w14:textId="77777777" w:rsidR="00F66495" w:rsidRPr="00B034B8" w:rsidRDefault="00F66495">
      <w:pPr>
        <w:pStyle w:val="BodyText"/>
        <w:rPr>
          <w:rFonts w:ascii="Cambria"/>
        </w:rPr>
      </w:pPr>
    </w:p>
    <w:p w14:paraId="46B2A7E3" w14:textId="76374237" w:rsidR="00F66495" w:rsidRPr="00B034B8" w:rsidRDefault="009B13D8">
      <w:pPr>
        <w:pStyle w:val="BodyText"/>
        <w:ind w:left="220" w:right="222"/>
        <w:rPr>
          <w:rFonts w:ascii="Cambria"/>
        </w:rPr>
      </w:pPr>
      <w:r w:rsidRPr="00B034B8">
        <w:rPr>
          <w:rFonts w:ascii="Cambria"/>
        </w:rPr>
        <w:t>Any exceptions to this attendance policy must be approved by the Department Chair and the instructor in writing before the start of the quarter.</w:t>
      </w:r>
    </w:p>
    <w:p w14:paraId="4EDF7885" w14:textId="77777777" w:rsidR="00F66495" w:rsidRDefault="00F66495">
      <w:pPr>
        <w:pStyle w:val="BodyText"/>
        <w:spacing w:before="4"/>
      </w:pPr>
    </w:p>
    <w:p w14:paraId="6E1F63F9" w14:textId="77777777" w:rsidR="00F66495" w:rsidRDefault="009B13D8">
      <w:pPr>
        <w:ind w:left="220" w:right="457" w:firstLine="1"/>
        <w:rPr>
          <w:rFonts w:ascii="Arial-BoldItalicMT"/>
          <w:b/>
          <w:i/>
          <w:sz w:val="24"/>
        </w:rPr>
      </w:pPr>
      <w:r>
        <w:rPr>
          <w:rFonts w:ascii="Arial-BoldItalicMT"/>
          <w:b/>
          <w:i/>
          <w:color w:val="FF0000"/>
          <w:spacing w:val="6"/>
          <w:w w:val="90"/>
          <w:sz w:val="24"/>
        </w:rPr>
        <w:t>It</w:t>
      </w:r>
      <w:r>
        <w:rPr>
          <w:rFonts w:ascii="Arial-BoldItalicMT"/>
          <w:b/>
          <w:i/>
          <w:color w:val="FF0000"/>
          <w:spacing w:val="-26"/>
          <w:w w:val="90"/>
          <w:sz w:val="24"/>
        </w:rPr>
        <w:t xml:space="preserve"> </w:t>
      </w:r>
      <w:r>
        <w:rPr>
          <w:rFonts w:ascii="Arial-BoldItalicMT"/>
          <w:b/>
          <w:i/>
          <w:color w:val="FF0000"/>
          <w:w w:val="90"/>
          <w:sz w:val="24"/>
        </w:rPr>
        <w:t>will</w:t>
      </w:r>
      <w:r>
        <w:rPr>
          <w:rFonts w:ascii="Arial-BoldItalicMT"/>
          <w:b/>
          <w:i/>
          <w:color w:val="FF0000"/>
          <w:spacing w:val="-26"/>
          <w:w w:val="90"/>
          <w:sz w:val="24"/>
        </w:rPr>
        <w:t xml:space="preserve"> </w:t>
      </w:r>
      <w:r>
        <w:rPr>
          <w:rFonts w:ascii="Arial-BoldItalicMT"/>
          <w:b/>
          <w:i/>
          <w:color w:val="FF0000"/>
          <w:w w:val="90"/>
          <w:sz w:val="24"/>
        </w:rPr>
        <w:t>not</w:t>
      </w:r>
      <w:r>
        <w:rPr>
          <w:rFonts w:ascii="Arial-BoldItalicMT"/>
          <w:b/>
          <w:i/>
          <w:color w:val="FF0000"/>
          <w:spacing w:val="-26"/>
          <w:w w:val="90"/>
          <w:sz w:val="24"/>
        </w:rPr>
        <w:t xml:space="preserve"> </w:t>
      </w:r>
      <w:r>
        <w:rPr>
          <w:rFonts w:ascii="Arial-BoldItalicMT"/>
          <w:b/>
          <w:i/>
          <w:color w:val="FF0000"/>
          <w:w w:val="90"/>
          <w:sz w:val="24"/>
        </w:rPr>
        <w:t>be</w:t>
      </w:r>
      <w:r>
        <w:rPr>
          <w:rFonts w:ascii="Arial-BoldItalicMT"/>
          <w:b/>
          <w:i/>
          <w:color w:val="FF0000"/>
          <w:spacing w:val="-25"/>
          <w:w w:val="90"/>
          <w:sz w:val="24"/>
        </w:rPr>
        <w:t xml:space="preserve"> </w:t>
      </w:r>
      <w:r>
        <w:rPr>
          <w:rFonts w:ascii="Arial-BoldItalicMT"/>
          <w:b/>
          <w:i/>
          <w:color w:val="FF0000"/>
          <w:w w:val="90"/>
          <w:sz w:val="24"/>
        </w:rPr>
        <w:t>possible</w:t>
      </w:r>
      <w:r>
        <w:rPr>
          <w:rFonts w:ascii="Arial-BoldItalicMT"/>
          <w:b/>
          <w:i/>
          <w:color w:val="FF0000"/>
          <w:spacing w:val="-26"/>
          <w:w w:val="90"/>
          <w:sz w:val="24"/>
        </w:rPr>
        <w:t xml:space="preserve"> </w:t>
      </w:r>
      <w:r>
        <w:rPr>
          <w:rFonts w:ascii="Arial-BoldItalicMT"/>
          <w:b/>
          <w:i/>
          <w:color w:val="FF0000"/>
          <w:w w:val="90"/>
          <w:sz w:val="24"/>
        </w:rPr>
        <w:t>to</w:t>
      </w:r>
      <w:r>
        <w:rPr>
          <w:rFonts w:ascii="Arial-BoldItalicMT"/>
          <w:b/>
          <w:i/>
          <w:color w:val="FF0000"/>
          <w:spacing w:val="-27"/>
          <w:w w:val="90"/>
          <w:sz w:val="24"/>
        </w:rPr>
        <w:t xml:space="preserve"> </w:t>
      </w:r>
      <w:r>
        <w:rPr>
          <w:rFonts w:ascii="Arial-BoldItalicMT"/>
          <w:b/>
          <w:i/>
          <w:color w:val="FF0000"/>
          <w:w w:val="90"/>
          <w:sz w:val="24"/>
        </w:rPr>
        <w:t>earn</w:t>
      </w:r>
      <w:r>
        <w:rPr>
          <w:rFonts w:ascii="Arial-BoldItalicMT"/>
          <w:b/>
          <w:i/>
          <w:color w:val="FF0000"/>
          <w:spacing w:val="-24"/>
          <w:w w:val="90"/>
          <w:sz w:val="24"/>
        </w:rPr>
        <w:t xml:space="preserve"> </w:t>
      </w:r>
      <w:r>
        <w:rPr>
          <w:rFonts w:ascii="Arial-BoldItalicMT"/>
          <w:b/>
          <w:i/>
          <w:color w:val="FF0000"/>
          <w:w w:val="90"/>
          <w:sz w:val="24"/>
        </w:rPr>
        <w:t>a</w:t>
      </w:r>
      <w:r>
        <w:rPr>
          <w:rFonts w:ascii="Arial-BoldItalicMT"/>
          <w:b/>
          <w:i/>
          <w:color w:val="FF0000"/>
          <w:spacing w:val="-26"/>
          <w:w w:val="90"/>
          <w:sz w:val="24"/>
        </w:rPr>
        <w:t xml:space="preserve"> </w:t>
      </w:r>
      <w:r>
        <w:rPr>
          <w:rFonts w:ascii="Arial-BoldItalicMT"/>
          <w:b/>
          <w:i/>
          <w:color w:val="FF0000"/>
          <w:w w:val="90"/>
          <w:sz w:val="24"/>
        </w:rPr>
        <w:t>passing</w:t>
      </w:r>
      <w:r>
        <w:rPr>
          <w:rFonts w:ascii="Arial-BoldItalicMT"/>
          <w:b/>
          <w:i/>
          <w:color w:val="FF0000"/>
          <w:spacing w:val="-25"/>
          <w:w w:val="90"/>
          <w:sz w:val="24"/>
        </w:rPr>
        <w:t xml:space="preserve"> </w:t>
      </w:r>
      <w:r>
        <w:rPr>
          <w:rFonts w:ascii="Arial-BoldItalicMT"/>
          <w:b/>
          <w:i/>
          <w:color w:val="FF0000"/>
          <w:w w:val="90"/>
          <w:sz w:val="24"/>
        </w:rPr>
        <w:t>grade</w:t>
      </w:r>
      <w:r>
        <w:rPr>
          <w:rFonts w:ascii="Arial-BoldItalicMT"/>
          <w:b/>
          <w:i/>
          <w:color w:val="FF0000"/>
          <w:spacing w:val="-26"/>
          <w:w w:val="90"/>
          <w:sz w:val="24"/>
        </w:rPr>
        <w:t xml:space="preserve"> </w:t>
      </w:r>
      <w:r>
        <w:rPr>
          <w:rFonts w:ascii="Arial-BoldItalicMT"/>
          <w:b/>
          <w:i/>
          <w:color w:val="FF0000"/>
          <w:w w:val="90"/>
          <w:sz w:val="24"/>
        </w:rPr>
        <w:t>if</w:t>
      </w:r>
      <w:r>
        <w:rPr>
          <w:rFonts w:ascii="Arial-BoldItalicMT"/>
          <w:b/>
          <w:i/>
          <w:color w:val="FF0000"/>
          <w:spacing w:val="-26"/>
          <w:w w:val="90"/>
          <w:sz w:val="24"/>
        </w:rPr>
        <w:t xml:space="preserve"> </w:t>
      </w:r>
      <w:r>
        <w:rPr>
          <w:rFonts w:ascii="Arial-BoldItalicMT"/>
          <w:b/>
          <w:i/>
          <w:color w:val="FF0000"/>
          <w:w w:val="90"/>
          <w:sz w:val="24"/>
        </w:rPr>
        <w:t>a</w:t>
      </w:r>
      <w:r>
        <w:rPr>
          <w:rFonts w:ascii="Arial-BoldItalicMT"/>
          <w:b/>
          <w:i/>
          <w:color w:val="FF0000"/>
          <w:spacing w:val="-25"/>
          <w:w w:val="90"/>
          <w:sz w:val="24"/>
        </w:rPr>
        <w:t xml:space="preserve"> </w:t>
      </w:r>
      <w:r>
        <w:rPr>
          <w:rFonts w:ascii="Arial-BoldItalicMT"/>
          <w:b/>
          <w:i/>
          <w:color w:val="FF0000"/>
          <w:w w:val="90"/>
          <w:sz w:val="24"/>
        </w:rPr>
        <w:t>student</w:t>
      </w:r>
      <w:r>
        <w:rPr>
          <w:rFonts w:ascii="Arial-BoldItalicMT"/>
          <w:b/>
          <w:i/>
          <w:color w:val="FF0000"/>
          <w:spacing w:val="-27"/>
          <w:w w:val="90"/>
          <w:sz w:val="24"/>
        </w:rPr>
        <w:t xml:space="preserve"> </w:t>
      </w:r>
      <w:r>
        <w:rPr>
          <w:rFonts w:ascii="Arial-BoldItalicMT"/>
          <w:b/>
          <w:i/>
          <w:color w:val="FF0000"/>
          <w:w w:val="90"/>
          <w:sz w:val="24"/>
        </w:rPr>
        <w:t>misses</w:t>
      </w:r>
      <w:r>
        <w:rPr>
          <w:rFonts w:ascii="Arial-BoldItalicMT"/>
          <w:b/>
          <w:i/>
          <w:color w:val="FF0000"/>
          <w:spacing w:val="-26"/>
          <w:w w:val="90"/>
          <w:sz w:val="24"/>
        </w:rPr>
        <w:t xml:space="preserve"> </w:t>
      </w:r>
      <w:r>
        <w:rPr>
          <w:rFonts w:ascii="Arial-BoldItalicMT"/>
          <w:b/>
          <w:i/>
          <w:color w:val="FF0000"/>
          <w:w w:val="90"/>
          <w:sz w:val="24"/>
        </w:rPr>
        <w:t>more</w:t>
      </w:r>
      <w:r>
        <w:rPr>
          <w:rFonts w:ascii="Arial-BoldItalicMT"/>
          <w:b/>
          <w:i/>
          <w:color w:val="FF0000"/>
          <w:spacing w:val="-25"/>
          <w:w w:val="90"/>
          <w:sz w:val="24"/>
        </w:rPr>
        <w:t xml:space="preserve"> </w:t>
      </w:r>
      <w:r>
        <w:rPr>
          <w:rFonts w:ascii="Arial-BoldItalicMT"/>
          <w:b/>
          <w:i/>
          <w:color w:val="FF0000"/>
          <w:w w:val="90"/>
          <w:sz w:val="24"/>
        </w:rPr>
        <w:t>than</w:t>
      </w:r>
      <w:r>
        <w:rPr>
          <w:rFonts w:ascii="Arial-BoldItalicMT"/>
          <w:b/>
          <w:i/>
          <w:color w:val="FF0000"/>
          <w:spacing w:val="-25"/>
          <w:w w:val="90"/>
          <w:sz w:val="24"/>
        </w:rPr>
        <w:t xml:space="preserve"> </w:t>
      </w:r>
      <w:r>
        <w:rPr>
          <w:rFonts w:ascii="Arial-BoldItalicMT"/>
          <w:b/>
          <w:i/>
          <w:color w:val="FF0000"/>
          <w:w w:val="90"/>
          <w:sz w:val="24"/>
        </w:rPr>
        <w:t>30%</w:t>
      </w:r>
      <w:r>
        <w:rPr>
          <w:rFonts w:ascii="Arial-BoldItalicMT"/>
          <w:b/>
          <w:i/>
          <w:color w:val="FF0000"/>
          <w:spacing w:val="-27"/>
          <w:w w:val="90"/>
          <w:sz w:val="24"/>
        </w:rPr>
        <w:t xml:space="preserve"> </w:t>
      </w:r>
      <w:r>
        <w:rPr>
          <w:rFonts w:ascii="Arial-BoldItalicMT"/>
          <w:b/>
          <w:i/>
          <w:color w:val="FF0000"/>
          <w:w w:val="90"/>
          <w:sz w:val="24"/>
        </w:rPr>
        <w:t>of</w:t>
      </w:r>
      <w:r>
        <w:rPr>
          <w:rFonts w:ascii="Arial-BoldItalicMT"/>
          <w:b/>
          <w:i/>
          <w:color w:val="FF0000"/>
          <w:spacing w:val="-26"/>
          <w:w w:val="90"/>
          <w:sz w:val="24"/>
        </w:rPr>
        <w:t xml:space="preserve"> </w:t>
      </w:r>
      <w:r>
        <w:rPr>
          <w:rFonts w:ascii="Arial-BoldItalicMT"/>
          <w:b/>
          <w:i/>
          <w:color w:val="FF0000"/>
          <w:w w:val="90"/>
          <w:sz w:val="24"/>
        </w:rPr>
        <w:t>this</w:t>
      </w:r>
      <w:r>
        <w:rPr>
          <w:rFonts w:ascii="Arial-BoldItalicMT"/>
          <w:b/>
          <w:i/>
          <w:color w:val="FF0000"/>
          <w:spacing w:val="-25"/>
          <w:w w:val="90"/>
          <w:sz w:val="24"/>
        </w:rPr>
        <w:t xml:space="preserve"> </w:t>
      </w:r>
      <w:r>
        <w:rPr>
          <w:rFonts w:ascii="Arial-BoldItalicMT"/>
          <w:b/>
          <w:i/>
          <w:color w:val="FF0000"/>
          <w:w w:val="90"/>
          <w:sz w:val="24"/>
        </w:rPr>
        <w:t xml:space="preserve">class </w:t>
      </w:r>
      <w:r>
        <w:rPr>
          <w:rFonts w:ascii="Arial-BoldItalicMT"/>
          <w:b/>
          <w:i/>
          <w:color w:val="FF0000"/>
          <w:w w:val="95"/>
          <w:sz w:val="24"/>
        </w:rPr>
        <w:t>without notifying the</w:t>
      </w:r>
      <w:r>
        <w:rPr>
          <w:rFonts w:ascii="Arial-BoldItalicMT"/>
          <w:b/>
          <w:i/>
          <w:color w:val="FF0000"/>
          <w:spacing w:val="-19"/>
          <w:w w:val="95"/>
          <w:sz w:val="24"/>
        </w:rPr>
        <w:t xml:space="preserve"> </w:t>
      </w:r>
      <w:r>
        <w:rPr>
          <w:rFonts w:ascii="Arial-BoldItalicMT"/>
          <w:b/>
          <w:i/>
          <w:color w:val="FF0000"/>
          <w:w w:val="95"/>
          <w:sz w:val="24"/>
        </w:rPr>
        <w:t>instructor.</w:t>
      </w:r>
    </w:p>
    <w:p w14:paraId="454B499C" w14:textId="77777777" w:rsidR="00F66495" w:rsidRDefault="00F66495">
      <w:pPr>
        <w:pStyle w:val="BodyText"/>
        <w:spacing w:before="9"/>
        <w:rPr>
          <w:rFonts w:ascii="Arial-BoldItalicMT"/>
          <w:b/>
          <w:i/>
        </w:rPr>
      </w:pPr>
    </w:p>
    <w:p w14:paraId="38FE4D9E" w14:textId="77777777" w:rsidR="00594537" w:rsidRPr="00AF7A6B" w:rsidRDefault="00594537">
      <w:pPr>
        <w:rPr>
          <w:rFonts w:ascii="Cambria"/>
          <w:b/>
          <w:bCs/>
          <w:sz w:val="24"/>
          <w:szCs w:val="24"/>
        </w:rPr>
      </w:pPr>
      <w:r w:rsidRPr="00AF7A6B">
        <w:rPr>
          <w:rFonts w:ascii="Cambria"/>
        </w:rPr>
        <w:br w:type="page"/>
      </w:r>
    </w:p>
    <w:p w14:paraId="6E19DAE0" w14:textId="3680E658" w:rsidR="00F66495" w:rsidRPr="00594537" w:rsidRDefault="009B13D8" w:rsidP="00594537">
      <w:pPr>
        <w:pStyle w:val="Heading1"/>
        <w:ind w:left="0"/>
        <w:rPr>
          <w:rFonts w:ascii="Cambria"/>
        </w:rPr>
      </w:pPr>
      <w:r>
        <w:rPr>
          <w:rFonts w:ascii="Cambria"/>
          <w:u w:val="single"/>
        </w:rPr>
        <w:lastRenderedPageBreak/>
        <w:t>Course and Assignment Schedule:</w:t>
      </w:r>
    </w:p>
    <w:p w14:paraId="43C5925F" w14:textId="77777777" w:rsidR="002359C7" w:rsidRDefault="002359C7" w:rsidP="002359C7">
      <w:pPr>
        <w:shd w:val="clear" w:color="auto" w:fill="FFFFFF"/>
        <w:rPr>
          <w:b/>
        </w:rPr>
      </w:pPr>
      <w:r w:rsidRPr="00B37C80">
        <w:rPr>
          <w:b/>
        </w:rPr>
        <w:t xml:space="preserve">Tentative schedule </w:t>
      </w:r>
    </w:p>
    <w:p w14:paraId="0D8D0C6C" w14:textId="77777777" w:rsidR="002359C7" w:rsidRPr="00B37C80" w:rsidRDefault="002359C7" w:rsidP="002359C7">
      <w:pPr>
        <w:shd w:val="clear" w:color="auto" w:fill="FFFFFF"/>
      </w:pPr>
    </w:p>
    <w:p w14:paraId="2C434AA8" w14:textId="77777777" w:rsidR="00381787" w:rsidRPr="00381787" w:rsidRDefault="00381787" w:rsidP="00381787">
      <w:pPr>
        <w:rPr>
          <w:b/>
          <w:color w:val="212121"/>
          <w:shd w:val="clear" w:color="auto" w:fill="FFFFFF"/>
        </w:rPr>
      </w:pPr>
      <w:r w:rsidRPr="00381787">
        <w:rPr>
          <w:b/>
          <w:color w:val="212121"/>
          <w:shd w:val="clear" w:color="auto" w:fill="FFFFFF"/>
        </w:rPr>
        <w:t xml:space="preserve">Weeks 1-4 Module I </w:t>
      </w:r>
    </w:p>
    <w:p w14:paraId="2C93C80E" w14:textId="77777777" w:rsidR="00381787" w:rsidRDefault="00381787" w:rsidP="00381787">
      <w:pPr>
        <w:rPr>
          <w:color w:val="212121"/>
          <w:shd w:val="clear" w:color="auto" w:fill="FFFFFF"/>
        </w:rPr>
      </w:pPr>
      <w:r>
        <w:rPr>
          <w:color w:val="212121"/>
          <w:shd w:val="clear" w:color="auto" w:fill="FFFFFF"/>
        </w:rPr>
        <w:t>Functions of many variables, Vector valued functions</w:t>
      </w:r>
    </w:p>
    <w:p w14:paraId="3C6E7D54" w14:textId="77777777" w:rsidR="00381787" w:rsidRDefault="00381787" w:rsidP="00381787">
      <w:pPr>
        <w:rPr>
          <w:color w:val="212121"/>
          <w:shd w:val="clear" w:color="auto" w:fill="FFFFFF"/>
        </w:rPr>
      </w:pPr>
      <w:r>
        <w:rPr>
          <w:color w:val="212121"/>
          <w:shd w:val="clear" w:color="auto" w:fill="FFFFFF"/>
        </w:rPr>
        <w:t>Partial Derivatives and applications, Tangent plane approximation</w:t>
      </w:r>
    </w:p>
    <w:p w14:paraId="75CADADA" w14:textId="77777777" w:rsidR="00381787" w:rsidRDefault="00381787" w:rsidP="00381787">
      <w:pPr>
        <w:rPr>
          <w:color w:val="212121"/>
          <w:shd w:val="clear" w:color="auto" w:fill="FFFFFF"/>
        </w:rPr>
      </w:pPr>
      <w:r>
        <w:rPr>
          <w:color w:val="212121"/>
          <w:shd w:val="clear" w:color="auto" w:fill="FFFFFF"/>
        </w:rPr>
        <w:t xml:space="preserve">Gradient vectors, Directional derivatives and applications, Quiz </w:t>
      </w:r>
    </w:p>
    <w:p w14:paraId="023AC726" w14:textId="77777777" w:rsidR="00381787" w:rsidRDefault="00381787" w:rsidP="00381787">
      <w:pPr>
        <w:rPr>
          <w:color w:val="212121"/>
          <w:shd w:val="clear" w:color="auto" w:fill="FFFFFF"/>
        </w:rPr>
      </w:pPr>
      <w:r>
        <w:rPr>
          <w:color w:val="212121"/>
          <w:shd w:val="clear" w:color="auto" w:fill="FFFFFF"/>
        </w:rPr>
        <w:t>Multivariable Optimization, Maxima/Minima and Saddle points</w:t>
      </w:r>
    </w:p>
    <w:p w14:paraId="23F6AA4A" w14:textId="77777777" w:rsidR="00381787" w:rsidRDefault="00381787" w:rsidP="00381787">
      <w:pPr>
        <w:rPr>
          <w:color w:val="212121"/>
          <w:shd w:val="clear" w:color="auto" w:fill="FFFFFF"/>
        </w:rPr>
      </w:pPr>
      <w:r>
        <w:rPr>
          <w:color w:val="212121"/>
          <w:shd w:val="clear" w:color="auto" w:fill="FFFFFF"/>
        </w:rPr>
        <w:t>Gradient fields, Divergence and Curl and applications</w:t>
      </w:r>
    </w:p>
    <w:p w14:paraId="48EF962D" w14:textId="77777777" w:rsidR="00381787" w:rsidRDefault="00381787" w:rsidP="00381787">
      <w:pPr>
        <w:rPr>
          <w:color w:val="212121"/>
          <w:shd w:val="clear" w:color="auto" w:fill="FFFFFF"/>
        </w:rPr>
      </w:pPr>
      <w:r>
        <w:rPr>
          <w:color w:val="212121"/>
          <w:shd w:val="clear" w:color="auto" w:fill="FFFFFF"/>
        </w:rPr>
        <w:t>Midterm1</w:t>
      </w:r>
    </w:p>
    <w:p w14:paraId="2A611D28" w14:textId="77777777" w:rsidR="00381787" w:rsidRDefault="00381787" w:rsidP="00381787">
      <w:pPr>
        <w:rPr>
          <w:color w:val="212121"/>
          <w:shd w:val="clear" w:color="auto" w:fill="FFFFFF"/>
        </w:rPr>
      </w:pPr>
    </w:p>
    <w:p w14:paraId="6AA85514" w14:textId="77777777" w:rsidR="00381787" w:rsidRDefault="00381787" w:rsidP="00381787">
      <w:pPr>
        <w:rPr>
          <w:color w:val="212121"/>
          <w:shd w:val="clear" w:color="auto" w:fill="FFFFFF"/>
        </w:rPr>
      </w:pPr>
    </w:p>
    <w:p w14:paraId="56D4E064" w14:textId="77777777" w:rsidR="00381787" w:rsidRPr="00381787" w:rsidRDefault="00381787" w:rsidP="00381787">
      <w:pPr>
        <w:rPr>
          <w:b/>
          <w:color w:val="212121"/>
          <w:shd w:val="clear" w:color="auto" w:fill="FFFFFF"/>
        </w:rPr>
      </w:pPr>
      <w:r w:rsidRPr="00381787">
        <w:rPr>
          <w:b/>
          <w:color w:val="212121"/>
          <w:shd w:val="clear" w:color="auto" w:fill="FFFFFF"/>
        </w:rPr>
        <w:t xml:space="preserve">Weeks 4-7: Module II </w:t>
      </w:r>
    </w:p>
    <w:p w14:paraId="3FB14D65" w14:textId="77777777" w:rsidR="00381787" w:rsidRDefault="00381787" w:rsidP="00381787">
      <w:pPr>
        <w:rPr>
          <w:color w:val="212121"/>
          <w:shd w:val="clear" w:color="auto" w:fill="FFFFFF"/>
        </w:rPr>
      </w:pPr>
      <w:r>
        <w:rPr>
          <w:color w:val="212121"/>
          <w:shd w:val="clear" w:color="auto" w:fill="FFFFFF"/>
        </w:rPr>
        <w:t>Double and Triple integrals , Applications of multiple integration</w:t>
      </w:r>
    </w:p>
    <w:p w14:paraId="0FF2F935" w14:textId="77777777" w:rsidR="00381787" w:rsidRDefault="00381787" w:rsidP="00381787">
      <w:pPr>
        <w:rPr>
          <w:color w:val="212121"/>
          <w:shd w:val="clear" w:color="auto" w:fill="FFFFFF"/>
        </w:rPr>
      </w:pPr>
      <w:r>
        <w:rPr>
          <w:color w:val="212121"/>
          <w:shd w:val="clear" w:color="auto" w:fill="FFFFFF"/>
        </w:rPr>
        <w:t xml:space="preserve">Quiz </w:t>
      </w:r>
    </w:p>
    <w:p w14:paraId="774F0DBD" w14:textId="77777777" w:rsidR="00381787" w:rsidRDefault="00381787" w:rsidP="00381787">
      <w:pPr>
        <w:rPr>
          <w:color w:val="212121"/>
          <w:shd w:val="clear" w:color="auto" w:fill="FFFFFF"/>
        </w:rPr>
      </w:pPr>
      <w:r>
        <w:rPr>
          <w:color w:val="212121"/>
          <w:shd w:val="clear" w:color="auto" w:fill="FFFFFF"/>
        </w:rPr>
        <w:t>Multiple integration using Polar, spherical and cylindrical coordinates</w:t>
      </w:r>
    </w:p>
    <w:p w14:paraId="2ECF014D" w14:textId="77777777" w:rsidR="00381787" w:rsidRDefault="00381787" w:rsidP="00381787">
      <w:pPr>
        <w:rPr>
          <w:color w:val="212121"/>
          <w:shd w:val="clear" w:color="auto" w:fill="FFFFFF"/>
        </w:rPr>
      </w:pPr>
      <w:r>
        <w:rPr>
          <w:color w:val="212121"/>
          <w:shd w:val="clear" w:color="auto" w:fill="FFFFFF"/>
        </w:rPr>
        <w:t>Line and surface integrals</w:t>
      </w:r>
    </w:p>
    <w:p w14:paraId="5671A157" w14:textId="77777777" w:rsidR="00381787" w:rsidRDefault="00381787" w:rsidP="00381787">
      <w:pPr>
        <w:rPr>
          <w:color w:val="212121"/>
          <w:shd w:val="clear" w:color="auto" w:fill="FFFFFF"/>
        </w:rPr>
      </w:pPr>
      <w:r>
        <w:rPr>
          <w:color w:val="212121"/>
          <w:shd w:val="clear" w:color="auto" w:fill="FFFFFF"/>
        </w:rPr>
        <w:t>Midterm 2</w:t>
      </w:r>
    </w:p>
    <w:p w14:paraId="6047738D" w14:textId="77777777" w:rsidR="00381787" w:rsidRDefault="00381787" w:rsidP="00381787">
      <w:pPr>
        <w:rPr>
          <w:color w:val="212121"/>
          <w:shd w:val="clear" w:color="auto" w:fill="FFFFFF"/>
        </w:rPr>
      </w:pPr>
    </w:p>
    <w:p w14:paraId="3028C61C" w14:textId="77777777" w:rsidR="00381787" w:rsidRPr="00381787" w:rsidRDefault="00381787" w:rsidP="00381787">
      <w:pPr>
        <w:rPr>
          <w:b/>
          <w:color w:val="212121"/>
          <w:shd w:val="clear" w:color="auto" w:fill="FFFFFF"/>
        </w:rPr>
      </w:pPr>
      <w:r w:rsidRPr="00381787">
        <w:rPr>
          <w:b/>
          <w:color w:val="212121"/>
          <w:shd w:val="clear" w:color="auto" w:fill="FFFFFF"/>
        </w:rPr>
        <w:t xml:space="preserve">Weeks 7-10 Module III </w:t>
      </w:r>
    </w:p>
    <w:p w14:paraId="2744EA81" w14:textId="77777777" w:rsidR="00381787" w:rsidRDefault="00381787" w:rsidP="00381787">
      <w:pPr>
        <w:rPr>
          <w:color w:val="212121"/>
          <w:shd w:val="clear" w:color="auto" w:fill="FFFFFF"/>
        </w:rPr>
      </w:pPr>
      <w:r>
        <w:rPr>
          <w:color w:val="212121"/>
          <w:shd w:val="clear" w:color="auto" w:fill="FFFFFF"/>
        </w:rPr>
        <w:t xml:space="preserve">Vector and scalar fields, Divergence and curl,. </w:t>
      </w:r>
    </w:p>
    <w:p w14:paraId="19E51189" w14:textId="77777777" w:rsidR="00381787" w:rsidRDefault="00381787" w:rsidP="00381787">
      <w:pPr>
        <w:rPr>
          <w:color w:val="212121"/>
          <w:shd w:val="clear" w:color="auto" w:fill="FFFFFF"/>
        </w:rPr>
      </w:pPr>
      <w:r>
        <w:rPr>
          <w:color w:val="212121"/>
          <w:shd w:val="clear" w:color="auto" w:fill="FFFFFF"/>
        </w:rPr>
        <w:t xml:space="preserve">Line and Surface integrals, Green’s theorem, Stokes theorem, </w:t>
      </w:r>
    </w:p>
    <w:p w14:paraId="03DE70DE" w14:textId="77777777" w:rsidR="00381787" w:rsidRDefault="00381787" w:rsidP="00381787">
      <w:pPr>
        <w:rPr>
          <w:color w:val="212121"/>
          <w:shd w:val="clear" w:color="auto" w:fill="FFFFFF"/>
        </w:rPr>
      </w:pPr>
      <w:r>
        <w:rPr>
          <w:color w:val="212121"/>
          <w:shd w:val="clear" w:color="auto" w:fill="FFFFFF"/>
        </w:rPr>
        <w:t xml:space="preserve">Quiz </w:t>
      </w:r>
    </w:p>
    <w:p w14:paraId="079C9BB1" w14:textId="77777777" w:rsidR="00381787" w:rsidRDefault="00381787" w:rsidP="00381787">
      <w:pPr>
        <w:rPr>
          <w:color w:val="212121"/>
          <w:shd w:val="clear" w:color="auto" w:fill="FFFFFF"/>
        </w:rPr>
      </w:pPr>
      <w:r>
        <w:rPr>
          <w:color w:val="212121"/>
          <w:shd w:val="clear" w:color="auto" w:fill="FFFFFF"/>
        </w:rPr>
        <w:t xml:space="preserve">Divergence theorem  </w:t>
      </w:r>
    </w:p>
    <w:p w14:paraId="1E0D7AC4" w14:textId="77777777" w:rsidR="00381787" w:rsidRDefault="00381787" w:rsidP="00381787">
      <w:pPr>
        <w:rPr>
          <w:color w:val="212121"/>
          <w:shd w:val="clear" w:color="auto" w:fill="FFFFFF"/>
        </w:rPr>
      </w:pPr>
      <w:r>
        <w:rPr>
          <w:color w:val="212121"/>
          <w:shd w:val="clear" w:color="auto" w:fill="FFFFFF"/>
        </w:rPr>
        <w:t>Differential Equations</w:t>
      </w:r>
    </w:p>
    <w:p w14:paraId="21E57815" w14:textId="77777777" w:rsidR="00AC1F0D" w:rsidRDefault="00AC1F0D" w:rsidP="00594537">
      <w:pPr>
        <w:spacing w:before="100" w:line="281" w:lineRule="exact"/>
        <w:ind w:firstLine="180"/>
        <w:rPr>
          <w:rFonts w:ascii="Cambria"/>
          <w:b/>
          <w:sz w:val="24"/>
          <w:u w:val="single"/>
        </w:rPr>
      </w:pPr>
    </w:p>
    <w:p w14:paraId="3D7E143B" w14:textId="77777777" w:rsidR="00594537" w:rsidRDefault="00594537" w:rsidP="00084D33">
      <w:pPr>
        <w:spacing w:before="100" w:line="281" w:lineRule="exact"/>
        <w:rPr>
          <w:rFonts w:ascii="Cambria"/>
          <w:b/>
          <w:sz w:val="24"/>
        </w:rPr>
      </w:pPr>
      <w:r>
        <w:rPr>
          <w:rFonts w:ascii="Cambria"/>
          <w:b/>
          <w:sz w:val="24"/>
          <w:u w:val="single"/>
        </w:rPr>
        <w:t>Instructor(s) Discretion:</w:t>
      </w:r>
    </w:p>
    <w:p w14:paraId="28DAE58A" w14:textId="77777777" w:rsidR="00594537" w:rsidRDefault="00594537" w:rsidP="00084D33">
      <w:pPr>
        <w:pStyle w:val="BodyText"/>
        <w:ind w:right="214"/>
        <w:rPr>
          <w:rFonts w:ascii="Cambria"/>
        </w:rPr>
      </w:pPr>
      <w:r>
        <w:rPr>
          <w:rFonts w:ascii="Cambria"/>
        </w:rPr>
        <w:t>Should it be deemed necessary, the instructor(s) of this course reserves the right to make alterations, at any time, to the course materials or what is contained within this syllabus in order to improve the course itself, the learning environment or the opportunity for student success. If such a change is made, it will be made in a timely manner so as not to impede the learning process or interfere, in any way, with student success.</w:t>
      </w:r>
    </w:p>
    <w:p w14:paraId="15BC4CE7" w14:textId="0C8A2D92" w:rsidR="00F66495" w:rsidRDefault="00F66495" w:rsidP="00594537">
      <w:pPr>
        <w:spacing w:before="100" w:line="281" w:lineRule="exact"/>
        <w:rPr>
          <w:rFonts w:ascii="Cambria"/>
        </w:rPr>
      </w:pPr>
    </w:p>
    <w:sectPr w:rsidR="00F66495">
      <w:footerReference w:type="default" r:id="rId9"/>
      <w:pgSz w:w="12240" w:h="15840"/>
      <w:pgMar w:top="1440" w:right="1220" w:bottom="1260" w:left="1220" w:header="0" w:footer="106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3F89B" w14:textId="77777777" w:rsidR="00306D96" w:rsidRDefault="00306D96">
      <w:r>
        <w:separator/>
      </w:r>
    </w:p>
  </w:endnote>
  <w:endnote w:type="continuationSeparator" w:id="0">
    <w:p w14:paraId="64B66BE0" w14:textId="77777777" w:rsidR="00306D96" w:rsidRDefault="0030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BoldItalic">
    <w:altName w:val="Cambria"/>
    <w:charset w:val="00"/>
    <w:family w:val="roman"/>
    <w:pitch w:val="variable"/>
  </w:font>
  <w:font w:name="Arial-BoldItalicMT">
    <w:altName w:val="Arial"/>
    <w:charset w:val="00"/>
    <w:family w:val="swiss"/>
    <w:pitch w:val="variable"/>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5B60" w14:textId="768BFAA0" w:rsidR="009C7CEA" w:rsidRDefault="009C7CEA">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23398F43" wp14:editId="7239B6F5">
              <wp:simplePos x="0" y="0"/>
              <wp:positionH relativeFrom="page">
                <wp:posOffset>3822700</wp:posOffset>
              </wp:positionH>
              <wp:positionV relativeFrom="page">
                <wp:posOffset>9240520</wp:posOffset>
              </wp:positionV>
              <wp:extent cx="127000" cy="194310"/>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CC8FF" w14:textId="77777777" w:rsidR="009C7CEA" w:rsidRDefault="009C7CEA">
                          <w:pPr>
                            <w:pStyle w:val="BodyText"/>
                            <w:spacing w:before="10"/>
                            <w:ind w:left="40"/>
                          </w:pPr>
                          <w:r>
                            <w:fldChar w:fldCharType="begin"/>
                          </w:r>
                          <w:r>
                            <w:instrText xml:space="preserve"> PAGE </w:instrText>
                          </w:r>
                          <w:r>
                            <w:fldChar w:fldCharType="separate"/>
                          </w:r>
                          <w:r w:rsidR="00D119D9">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01pt;margin-top:727.6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" filled="f" stroked="f">
              <v:textbox inset="0,0,0,0">
                <w:txbxContent>
                  <w:p w14:paraId="2B2CC8FF" w14:textId="77777777" w:rsidR="009C7CEA" w:rsidRDefault="009C7CEA">
                    <w:pPr>
                      <w:pStyle w:val="BodyText"/>
                      <w:spacing w:before="10"/>
                      <w:ind w:left="40"/>
                    </w:pPr>
                    <w:r>
                      <w:fldChar w:fldCharType="begin"/>
                    </w:r>
                    <w:r>
                      <w:instrText xml:space="preserve"> PAGE </w:instrText>
                    </w:r>
                    <w:r>
                      <w:fldChar w:fldCharType="separate"/>
                    </w:r>
                    <w:r w:rsidR="00381787">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616BB" w14:textId="77777777" w:rsidR="00306D96" w:rsidRDefault="00306D96">
      <w:r>
        <w:separator/>
      </w:r>
    </w:p>
  </w:footnote>
  <w:footnote w:type="continuationSeparator" w:id="0">
    <w:p w14:paraId="78DE8052" w14:textId="77777777" w:rsidR="00306D96" w:rsidRDefault="00306D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320B"/>
    <w:multiLevelType w:val="hybridMultilevel"/>
    <w:tmpl w:val="F4668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4707C"/>
    <w:multiLevelType w:val="hybridMultilevel"/>
    <w:tmpl w:val="1794CB28"/>
    <w:lvl w:ilvl="0" w:tplc="6CC41624">
      <w:start w:val="1"/>
      <w:numFmt w:val="decimal"/>
      <w:lvlText w:val="%1."/>
      <w:lvlJc w:val="left"/>
      <w:pPr>
        <w:ind w:left="940" w:hanging="360"/>
        <w:jc w:val="left"/>
      </w:pPr>
      <w:rPr>
        <w:rFonts w:hint="default"/>
        <w:w w:val="100"/>
        <w:lang w:val="en-US" w:eastAsia="en-US" w:bidi="en-US"/>
      </w:rPr>
    </w:lvl>
    <w:lvl w:ilvl="1" w:tplc="A34C3B62">
      <w:numFmt w:val="bullet"/>
      <w:lvlText w:val="•"/>
      <w:lvlJc w:val="left"/>
      <w:pPr>
        <w:ind w:left="1826" w:hanging="360"/>
      </w:pPr>
      <w:rPr>
        <w:rFonts w:hint="default"/>
        <w:lang w:val="en-US" w:eastAsia="en-US" w:bidi="en-US"/>
      </w:rPr>
    </w:lvl>
    <w:lvl w:ilvl="2" w:tplc="75407F7E">
      <w:numFmt w:val="bullet"/>
      <w:lvlText w:val="•"/>
      <w:lvlJc w:val="left"/>
      <w:pPr>
        <w:ind w:left="2712" w:hanging="360"/>
      </w:pPr>
      <w:rPr>
        <w:rFonts w:hint="default"/>
        <w:lang w:val="en-US" w:eastAsia="en-US" w:bidi="en-US"/>
      </w:rPr>
    </w:lvl>
    <w:lvl w:ilvl="3" w:tplc="9202F7A0">
      <w:numFmt w:val="bullet"/>
      <w:lvlText w:val="•"/>
      <w:lvlJc w:val="left"/>
      <w:pPr>
        <w:ind w:left="3598" w:hanging="360"/>
      </w:pPr>
      <w:rPr>
        <w:rFonts w:hint="default"/>
        <w:lang w:val="en-US" w:eastAsia="en-US" w:bidi="en-US"/>
      </w:rPr>
    </w:lvl>
    <w:lvl w:ilvl="4" w:tplc="3C84EAE6">
      <w:numFmt w:val="bullet"/>
      <w:lvlText w:val="•"/>
      <w:lvlJc w:val="left"/>
      <w:pPr>
        <w:ind w:left="4484" w:hanging="360"/>
      </w:pPr>
      <w:rPr>
        <w:rFonts w:hint="default"/>
        <w:lang w:val="en-US" w:eastAsia="en-US" w:bidi="en-US"/>
      </w:rPr>
    </w:lvl>
    <w:lvl w:ilvl="5" w:tplc="242281C6">
      <w:numFmt w:val="bullet"/>
      <w:lvlText w:val="•"/>
      <w:lvlJc w:val="left"/>
      <w:pPr>
        <w:ind w:left="5370" w:hanging="360"/>
      </w:pPr>
      <w:rPr>
        <w:rFonts w:hint="default"/>
        <w:lang w:val="en-US" w:eastAsia="en-US" w:bidi="en-US"/>
      </w:rPr>
    </w:lvl>
    <w:lvl w:ilvl="6" w:tplc="18C2535C">
      <w:numFmt w:val="bullet"/>
      <w:lvlText w:val="•"/>
      <w:lvlJc w:val="left"/>
      <w:pPr>
        <w:ind w:left="6256" w:hanging="360"/>
      </w:pPr>
      <w:rPr>
        <w:rFonts w:hint="default"/>
        <w:lang w:val="en-US" w:eastAsia="en-US" w:bidi="en-US"/>
      </w:rPr>
    </w:lvl>
    <w:lvl w:ilvl="7" w:tplc="8BBC4FD6">
      <w:numFmt w:val="bullet"/>
      <w:lvlText w:val="•"/>
      <w:lvlJc w:val="left"/>
      <w:pPr>
        <w:ind w:left="7142" w:hanging="360"/>
      </w:pPr>
      <w:rPr>
        <w:rFonts w:hint="default"/>
        <w:lang w:val="en-US" w:eastAsia="en-US" w:bidi="en-US"/>
      </w:rPr>
    </w:lvl>
    <w:lvl w:ilvl="8" w:tplc="5984B7CE">
      <w:numFmt w:val="bullet"/>
      <w:lvlText w:val="•"/>
      <w:lvlJc w:val="left"/>
      <w:pPr>
        <w:ind w:left="8028" w:hanging="360"/>
      </w:pPr>
      <w:rPr>
        <w:rFonts w:hint="default"/>
        <w:lang w:val="en-US" w:eastAsia="en-US" w:bidi="en-US"/>
      </w:rPr>
    </w:lvl>
  </w:abstractNum>
  <w:abstractNum w:abstractNumId="2">
    <w:nsid w:val="1C231007"/>
    <w:multiLevelType w:val="multilevel"/>
    <w:tmpl w:val="06A4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666DE2"/>
    <w:multiLevelType w:val="multilevel"/>
    <w:tmpl w:val="74CE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690750"/>
    <w:multiLevelType w:val="hybridMultilevel"/>
    <w:tmpl w:val="6E6C94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F4A31AA"/>
    <w:multiLevelType w:val="multilevel"/>
    <w:tmpl w:val="0C7C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D53BD1"/>
    <w:multiLevelType w:val="hybridMultilevel"/>
    <w:tmpl w:val="1EAADD7C"/>
    <w:lvl w:ilvl="0" w:tplc="7B086498">
      <w:start w:val="3"/>
      <w:numFmt w:val="decimal"/>
      <w:lvlText w:val="%1."/>
      <w:lvlJc w:val="left"/>
      <w:pPr>
        <w:ind w:left="220" w:hanging="240"/>
        <w:jc w:val="left"/>
      </w:pPr>
      <w:rPr>
        <w:rFonts w:ascii="Times New Roman" w:eastAsia="Times New Roman" w:hAnsi="Times New Roman" w:cs="Times New Roman" w:hint="default"/>
        <w:b/>
        <w:bCs/>
        <w:spacing w:val="-4"/>
        <w:w w:val="99"/>
        <w:sz w:val="24"/>
        <w:szCs w:val="24"/>
        <w:lang w:val="en-US" w:eastAsia="en-US" w:bidi="en-US"/>
      </w:rPr>
    </w:lvl>
    <w:lvl w:ilvl="1" w:tplc="9EA48B12">
      <w:numFmt w:val="bullet"/>
      <w:lvlText w:val="•"/>
      <w:lvlJc w:val="left"/>
      <w:pPr>
        <w:ind w:left="1178" w:hanging="240"/>
      </w:pPr>
      <w:rPr>
        <w:rFonts w:hint="default"/>
        <w:lang w:val="en-US" w:eastAsia="en-US" w:bidi="en-US"/>
      </w:rPr>
    </w:lvl>
    <w:lvl w:ilvl="2" w:tplc="C802B136">
      <w:numFmt w:val="bullet"/>
      <w:lvlText w:val="•"/>
      <w:lvlJc w:val="left"/>
      <w:pPr>
        <w:ind w:left="2136" w:hanging="240"/>
      </w:pPr>
      <w:rPr>
        <w:rFonts w:hint="default"/>
        <w:lang w:val="en-US" w:eastAsia="en-US" w:bidi="en-US"/>
      </w:rPr>
    </w:lvl>
    <w:lvl w:ilvl="3" w:tplc="EC3A2458">
      <w:numFmt w:val="bullet"/>
      <w:lvlText w:val="•"/>
      <w:lvlJc w:val="left"/>
      <w:pPr>
        <w:ind w:left="3094" w:hanging="240"/>
      </w:pPr>
      <w:rPr>
        <w:rFonts w:hint="default"/>
        <w:lang w:val="en-US" w:eastAsia="en-US" w:bidi="en-US"/>
      </w:rPr>
    </w:lvl>
    <w:lvl w:ilvl="4" w:tplc="B55C1A7E">
      <w:numFmt w:val="bullet"/>
      <w:lvlText w:val="•"/>
      <w:lvlJc w:val="left"/>
      <w:pPr>
        <w:ind w:left="4052" w:hanging="240"/>
      </w:pPr>
      <w:rPr>
        <w:rFonts w:hint="default"/>
        <w:lang w:val="en-US" w:eastAsia="en-US" w:bidi="en-US"/>
      </w:rPr>
    </w:lvl>
    <w:lvl w:ilvl="5" w:tplc="D76494EC">
      <w:numFmt w:val="bullet"/>
      <w:lvlText w:val="•"/>
      <w:lvlJc w:val="left"/>
      <w:pPr>
        <w:ind w:left="5010" w:hanging="240"/>
      </w:pPr>
      <w:rPr>
        <w:rFonts w:hint="default"/>
        <w:lang w:val="en-US" w:eastAsia="en-US" w:bidi="en-US"/>
      </w:rPr>
    </w:lvl>
    <w:lvl w:ilvl="6" w:tplc="C576BDF8">
      <w:numFmt w:val="bullet"/>
      <w:lvlText w:val="•"/>
      <w:lvlJc w:val="left"/>
      <w:pPr>
        <w:ind w:left="5968" w:hanging="240"/>
      </w:pPr>
      <w:rPr>
        <w:rFonts w:hint="default"/>
        <w:lang w:val="en-US" w:eastAsia="en-US" w:bidi="en-US"/>
      </w:rPr>
    </w:lvl>
    <w:lvl w:ilvl="7" w:tplc="6EFC2372">
      <w:numFmt w:val="bullet"/>
      <w:lvlText w:val="•"/>
      <w:lvlJc w:val="left"/>
      <w:pPr>
        <w:ind w:left="6926" w:hanging="240"/>
      </w:pPr>
      <w:rPr>
        <w:rFonts w:hint="default"/>
        <w:lang w:val="en-US" w:eastAsia="en-US" w:bidi="en-US"/>
      </w:rPr>
    </w:lvl>
    <w:lvl w:ilvl="8" w:tplc="3892B5F0">
      <w:numFmt w:val="bullet"/>
      <w:lvlText w:val="•"/>
      <w:lvlJc w:val="left"/>
      <w:pPr>
        <w:ind w:left="7884" w:hanging="240"/>
      </w:pPr>
      <w:rPr>
        <w:rFonts w:hint="default"/>
        <w:lang w:val="en-US" w:eastAsia="en-US" w:bidi="en-US"/>
      </w:rPr>
    </w:lvl>
  </w:abstractNum>
  <w:abstractNum w:abstractNumId="7">
    <w:nsid w:val="4FE30832"/>
    <w:multiLevelType w:val="multilevel"/>
    <w:tmpl w:val="1074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3C5E57"/>
    <w:multiLevelType w:val="multilevel"/>
    <w:tmpl w:val="F224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3B1F23"/>
    <w:multiLevelType w:val="hybridMultilevel"/>
    <w:tmpl w:val="14DEE032"/>
    <w:lvl w:ilvl="0" w:tplc="993625B6">
      <w:start w:val="7"/>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nsid w:val="60137479"/>
    <w:multiLevelType w:val="multilevel"/>
    <w:tmpl w:val="4D5A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1E00AD"/>
    <w:multiLevelType w:val="hybridMultilevel"/>
    <w:tmpl w:val="3C6200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C16023"/>
    <w:multiLevelType w:val="hybridMultilevel"/>
    <w:tmpl w:val="F0160D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073C17"/>
    <w:multiLevelType w:val="multilevel"/>
    <w:tmpl w:val="E51E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8"/>
  </w:num>
  <w:num w:numId="5">
    <w:abstractNumId w:val="7"/>
  </w:num>
  <w:num w:numId="6">
    <w:abstractNumId w:val="0"/>
  </w:num>
  <w:num w:numId="7">
    <w:abstractNumId w:val="9"/>
  </w:num>
  <w:num w:numId="8">
    <w:abstractNumId w:val="4"/>
  </w:num>
  <w:num w:numId="9">
    <w:abstractNumId w:val="11"/>
  </w:num>
  <w:num w:numId="10">
    <w:abstractNumId w:val="5"/>
  </w:num>
  <w:num w:numId="11">
    <w:abstractNumId w:val="13"/>
  </w:num>
  <w:num w:numId="12">
    <w:abstractNumId w:val="2"/>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95"/>
    <w:rsid w:val="00007366"/>
    <w:rsid w:val="0001494F"/>
    <w:rsid w:val="00026E02"/>
    <w:rsid w:val="00035ABE"/>
    <w:rsid w:val="000514BE"/>
    <w:rsid w:val="00061477"/>
    <w:rsid w:val="00084D33"/>
    <w:rsid w:val="000E5BAF"/>
    <w:rsid w:val="00141B9E"/>
    <w:rsid w:val="001E50F8"/>
    <w:rsid w:val="002359C7"/>
    <w:rsid w:val="002365D4"/>
    <w:rsid w:val="00243164"/>
    <w:rsid w:val="002519FD"/>
    <w:rsid w:val="00262D45"/>
    <w:rsid w:val="00267FBB"/>
    <w:rsid w:val="00277E85"/>
    <w:rsid w:val="0028372A"/>
    <w:rsid w:val="002B00CB"/>
    <w:rsid w:val="002E62A8"/>
    <w:rsid w:val="00306D96"/>
    <w:rsid w:val="00320941"/>
    <w:rsid w:val="00323172"/>
    <w:rsid w:val="00325696"/>
    <w:rsid w:val="003401DB"/>
    <w:rsid w:val="00353223"/>
    <w:rsid w:val="00381787"/>
    <w:rsid w:val="003A5FFE"/>
    <w:rsid w:val="003A7A4C"/>
    <w:rsid w:val="003D4A53"/>
    <w:rsid w:val="003D76D1"/>
    <w:rsid w:val="00442E6D"/>
    <w:rsid w:val="0046690B"/>
    <w:rsid w:val="00496841"/>
    <w:rsid w:val="004E477B"/>
    <w:rsid w:val="004F18D9"/>
    <w:rsid w:val="00517FB2"/>
    <w:rsid w:val="00527335"/>
    <w:rsid w:val="0055188A"/>
    <w:rsid w:val="0056025A"/>
    <w:rsid w:val="00594537"/>
    <w:rsid w:val="005B173D"/>
    <w:rsid w:val="005E326A"/>
    <w:rsid w:val="00602500"/>
    <w:rsid w:val="006421ED"/>
    <w:rsid w:val="00672F33"/>
    <w:rsid w:val="006A05D8"/>
    <w:rsid w:val="006B7FA7"/>
    <w:rsid w:val="00727D4C"/>
    <w:rsid w:val="007503B8"/>
    <w:rsid w:val="0075516B"/>
    <w:rsid w:val="007C77E5"/>
    <w:rsid w:val="008075A8"/>
    <w:rsid w:val="008403F3"/>
    <w:rsid w:val="0085048B"/>
    <w:rsid w:val="00873246"/>
    <w:rsid w:val="00887FB6"/>
    <w:rsid w:val="008B5183"/>
    <w:rsid w:val="008D481F"/>
    <w:rsid w:val="008E7AF5"/>
    <w:rsid w:val="0090031C"/>
    <w:rsid w:val="00931C85"/>
    <w:rsid w:val="0097250F"/>
    <w:rsid w:val="009742F2"/>
    <w:rsid w:val="009A058E"/>
    <w:rsid w:val="009B13D8"/>
    <w:rsid w:val="009C7CEA"/>
    <w:rsid w:val="00A10D10"/>
    <w:rsid w:val="00A44F73"/>
    <w:rsid w:val="00A77D99"/>
    <w:rsid w:val="00AC1F0D"/>
    <w:rsid w:val="00AD15B5"/>
    <w:rsid w:val="00AD2A2D"/>
    <w:rsid w:val="00AD61C7"/>
    <w:rsid w:val="00AF7A6B"/>
    <w:rsid w:val="00B034B8"/>
    <w:rsid w:val="00B1252E"/>
    <w:rsid w:val="00B15CC4"/>
    <w:rsid w:val="00B44199"/>
    <w:rsid w:val="00B9127F"/>
    <w:rsid w:val="00B97A80"/>
    <w:rsid w:val="00BB6C24"/>
    <w:rsid w:val="00BD05D9"/>
    <w:rsid w:val="00BE69FF"/>
    <w:rsid w:val="00BF45B2"/>
    <w:rsid w:val="00BF54CA"/>
    <w:rsid w:val="00C04520"/>
    <w:rsid w:val="00CB711B"/>
    <w:rsid w:val="00CD7C7F"/>
    <w:rsid w:val="00D119D9"/>
    <w:rsid w:val="00D5427D"/>
    <w:rsid w:val="00DC2462"/>
    <w:rsid w:val="00DC69C2"/>
    <w:rsid w:val="00DD7794"/>
    <w:rsid w:val="00E3283F"/>
    <w:rsid w:val="00E50099"/>
    <w:rsid w:val="00E501A0"/>
    <w:rsid w:val="00EB1C1E"/>
    <w:rsid w:val="00EE4F36"/>
    <w:rsid w:val="00F43D9A"/>
    <w:rsid w:val="00F66495"/>
    <w:rsid w:val="00F8233F"/>
    <w:rsid w:val="00F965A6"/>
    <w:rsid w:val="00FA5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73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20"/>
      <w:outlineLvl w:val="0"/>
    </w:pPr>
    <w:rPr>
      <w:b/>
      <w:bCs/>
      <w:sz w:val="24"/>
      <w:szCs w:val="24"/>
    </w:rPr>
  </w:style>
  <w:style w:type="paragraph" w:styleId="Heading2">
    <w:name w:val="heading 2"/>
    <w:basedOn w:val="Normal"/>
    <w:next w:val="Normal"/>
    <w:link w:val="Heading2Char"/>
    <w:uiPriority w:val="9"/>
    <w:semiHidden/>
    <w:unhideWhenUsed/>
    <w:qFormat/>
    <w:rsid w:val="008E7A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40" w:hanging="360"/>
    </w:pPr>
    <w:rPr>
      <w:rFonts w:ascii="Cambria" w:eastAsia="Cambria" w:hAnsi="Cambria" w:cs="Cambria"/>
    </w:rPr>
  </w:style>
  <w:style w:type="paragraph" w:customStyle="1" w:styleId="TableParagraph">
    <w:name w:val="Table Paragraph"/>
    <w:basedOn w:val="Normal"/>
    <w:uiPriority w:val="1"/>
    <w:qFormat/>
    <w:pPr>
      <w:ind w:left="107"/>
    </w:pPr>
    <w:rPr>
      <w:rFonts w:ascii="Cambria" w:eastAsia="Cambria" w:hAnsi="Cambria" w:cs="Cambria"/>
    </w:rPr>
  </w:style>
  <w:style w:type="paragraph" w:styleId="BalloonText">
    <w:name w:val="Balloon Text"/>
    <w:basedOn w:val="Normal"/>
    <w:link w:val="BalloonTextChar"/>
    <w:uiPriority w:val="99"/>
    <w:semiHidden/>
    <w:unhideWhenUsed/>
    <w:rsid w:val="000614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477"/>
    <w:rPr>
      <w:rFonts w:ascii="Lucida Grande" w:eastAsia="Times New Roman" w:hAnsi="Lucida Grande" w:cs="Lucida Grande"/>
      <w:sz w:val="18"/>
      <w:szCs w:val="18"/>
      <w:lang w:bidi="en-US"/>
    </w:rPr>
  </w:style>
  <w:style w:type="paragraph" w:styleId="NormalWeb">
    <w:name w:val="Normal (Web)"/>
    <w:basedOn w:val="Normal"/>
    <w:uiPriority w:val="99"/>
    <w:unhideWhenUsed/>
    <w:rsid w:val="009B13D8"/>
    <w:pPr>
      <w:widowControl/>
      <w:autoSpaceDE/>
      <w:autoSpaceDN/>
      <w:spacing w:before="100" w:beforeAutospacing="1" w:after="100" w:afterAutospacing="1"/>
    </w:pPr>
    <w:rPr>
      <w:rFonts w:eastAsiaTheme="minorHAnsi"/>
      <w:sz w:val="20"/>
      <w:szCs w:val="20"/>
      <w:lang w:bidi="ar-SA"/>
    </w:rPr>
  </w:style>
  <w:style w:type="character" w:customStyle="1" w:styleId="Heading2Char">
    <w:name w:val="Heading 2 Char"/>
    <w:basedOn w:val="DefaultParagraphFont"/>
    <w:link w:val="Heading2"/>
    <w:uiPriority w:val="9"/>
    <w:rsid w:val="008E7AF5"/>
    <w:rPr>
      <w:rFonts w:asciiTheme="majorHAnsi" w:eastAsiaTheme="majorEastAsia" w:hAnsiTheme="majorHAnsi" w:cstheme="majorBidi"/>
      <w:b/>
      <w:bCs/>
      <w:color w:val="4F81BD" w:themeColor="accent1"/>
      <w:sz w:val="26"/>
      <w:szCs w:val="26"/>
      <w:lang w:bidi="en-US"/>
    </w:rPr>
  </w:style>
  <w:style w:type="paragraph" w:styleId="Header">
    <w:name w:val="header"/>
    <w:basedOn w:val="Normal"/>
    <w:link w:val="HeaderChar"/>
    <w:uiPriority w:val="99"/>
    <w:unhideWhenUsed/>
    <w:rsid w:val="00BF45B2"/>
    <w:pPr>
      <w:tabs>
        <w:tab w:val="center" w:pos="4680"/>
        <w:tab w:val="right" w:pos="9360"/>
      </w:tabs>
    </w:pPr>
  </w:style>
  <w:style w:type="character" w:customStyle="1" w:styleId="HeaderChar">
    <w:name w:val="Header Char"/>
    <w:basedOn w:val="DefaultParagraphFont"/>
    <w:link w:val="Header"/>
    <w:uiPriority w:val="99"/>
    <w:rsid w:val="00BF45B2"/>
    <w:rPr>
      <w:rFonts w:ascii="Times New Roman" w:eastAsia="Times New Roman" w:hAnsi="Times New Roman" w:cs="Times New Roman"/>
      <w:lang w:bidi="en-US"/>
    </w:rPr>
  </w:style>
  <w:style w:type="paragraph" w:styleId="Footer">
    <w:name w:val="footer"/>
    <w:basedOn w:val="Normal"/>
    <w:link w:val="FooterChar"/>
    <w:uiPriority w:val="99"/>
    <w:unhideWhenUsed/>
    <w:rsid w:val="00BF45B2"/>
    <w:pPr>
      <w:tabs>
        <w:tab w:val="center" w:pos="4680"/>
        <w:tab w:val="right" w:pos="9360"/>
      </w:tabs>
    </w:pPr>
  </w:style>
  <w:style w:type="character" w:customStyle="1" w:styleId="FooterChar">
    <w:name w:val="Footer Char"/>
    <w:basedOn w:val="DefaultParagraphFont"/>
    <w:link w:val="Footer"/>
    <w:uiPriority w:val="99"/>
    <w:rsid w:val="00BF45B2"/>
    <w:rPr>
      <w:rFonts w:ascii="Times New Roman" w:eastAsia="Times New Roman" w:hAnsi="Times New Roman" w:cs="Times New Roman"/>
      <w:lang w:bidi="en-US"/>
    </w:rPr>
  </w:style>
  <w:style w:type="character" w:styleId="SubtleEmphasis">
    <w:name w:val="Subtle Emphasis"/>
    <w:basedOn w:val="DefaultParagraphFont"/>
    <w:uiPriority w:val="19"/>
    <w:qFormat/>
    <w:rsid w:val="004F18D9"/>
    <w:rPr>
      <w:i/>
      <w:iCs/>
      <w:color w:val="404040" w:themeColor="text1" w:themeTint="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20"/>
      <w:outlineLvl w:val="0"/>
    </w:pPr>
    <w:rPr>
      <w:b/>
      <w:bCs/>
      <w:sz w:val="24"/>
      <w:szCs w:val="24"/>
    </w:rPr>
  </w:style>
  <w:style w:type="paragraph" w:styleId="Heading2">
    <w:name w:val="heading 2"/>
    <w:basedOn w:val="Normal"/>
    <w:next w:val="Normal"/>
    <w:link w:val="Heading2Char"/>
    <w:uiPriority w:val="9"/>
    <w:semiHidden/>
    <w:unhideWhenUsed/>
    <w:qFormat/>
    <w:rsid w:val="008E7A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40" w:hanging="360"/>
    </w:pPr>
    <w:rPr>
      <w:rFonts w:ascii="Cambria" w:eastAsia="Cambria" w:hAnsi="Cambria" w:cs="Cambria"/>
    </w:rPr>
  </w:style>
  <w:style w:type="paragraph" w:customStyle="1" w:styleId="TableParagraph">
    <w:name w:val="Table Paragraph"/>
    <w:basedOn w:val="Normal"/>
    <w:uiPriority w:val="1"/>
    <w:qFormat/>
    <w:pPr>
      <w:ind w:left="107"/>
    </w:pPr>
    <w:rPr>
      <w:rFonts w:ascii="Cambria" w:eastAsia="Cambria" w:hAnsi="Cambria" w:cs="Cambria"/>
    </w:rPr>
  </w:style>
  <w:style w:type="paragraph" w:styleId="BalloonText">
    <w:name w:val="Balloon Text"/>
    <w:basedOn w:val="Normal"/>
    <w:link w:val="BalloonTextChar"/>
    <w:uiPriority w:val="99"/>
    <w:semiHidden/>
    <w:unhideWhenUsed/>
    <w:rsid w:val="000614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477"/>
    <w:rPr>
      <w:rFonts w:ascii="Lucida Grande" w:eastAsia="Times New Roman" w:hAnsi="Lucida Grande" w:cs="Lucida Grande"/>
      <w:sz w:val="18"/>
      <w:szCs w:val="18"/>
      <w:lang w:bidi="en-US"/>
    </w:rPr>
  </w:style>
  <w:style w:type="paragraph" w:styleId="NormalWeb">
    <w:name w:val="Normal (Web)"/>
    <w:basedOn w:val="Normal"/>
    <w:uiPriority w:val="99"/>
    <w:unhideWhenUsed/>
    <w:rsid w:val="009B13D8"/>
    <w:pPr>
      <w:widowControl/>
      <w:autoSpaceDE/>
      <w:autoSpaceDN/>
      <w:spacing w:before="100" w:beforeAutospacing="1" w:after="100" w:afterAutospacing="1"/>
    </w:pPr>
    <w:rPr>
      <w:rFonts w:eastAsiaTheme="minorHAnsi"/>
      <w:sz w:val="20"/>
      <w:szCs w:val="20"/>
      <w:lang w:bidi="ar-SA"/>
    </w:rPr>
  </w:style>
  <w:style w:type="character" w:customStyle="1" w:styleId="Heading2Char">
    <w:name w:val="Heading 2 Char"/>
    <w:basedOn w:val="DefaultParagraphFont"/>
    <w:link w:val="Heading2"/>
    <w:uiPriority w:val="9"/>
    <w:rsid w:val="008E7AF5"/>
    <w:rPr>
      <w:rFonts w:asciiTheme="majorHAnsi" w:eastAsiaTheme="majorEastAsia" w:hAnsiTheme="majorHAnsi" w:cstheme="majorBidi"/>
      <w:b/>
      <w:bCs/>
      <w:color w:val="4F81BD" w:themeColor="accent1"/>
      <w:sz w:val="26"/>
      <w:szCs w:val="26"/>
      <w:lang w:bidi="en-US"/>
    </w:rPr>
  </w:style>
  <w:style w:type="paragraph" w:styleId="Header">
    <w:name w:val="header"/>
    <w:basedOn w:val="Normal"/>
    <w:link w:val="HeaderChar"/>
    <w:uiPriority w:val="99"/>
    <w:unhideWhenUsed/>
    <w:rsid w:val="00BF45B2"/>
    <w:pPr>
      <w:tabs>
        <w:tab w:val="center" w:pos="4680"/>
        <w:tab w:val="right" w:pos="9360"/>
      </w:tabs>
    </w:pPr>
  </w:style>
  <w:style w:type="character" w:customStyle="1" w:styleId="HeaderChar">
    <w:name w:val="Header Char"/>
    <w:basedOn w:val="DefaultParagraphFont"/>
    <w:link w:val="Header"/>
    <w:uiPriority w:val="99"/>
    <w:rsid w:val="00BF45B2"/>
    <w:rPr>
      <w:rFonts w:ascii="Times New Roman" w:eastAsia="Times New Roman" w:hAnsi="Times New Roman" w:cs="Times New Roman"/>
      <w:lang w:bidi="en-US"/>
    </w:rPr>
  </w:style>
  <w:style w:type="paragraph" w:styleId="Footer">
    <w:name w:val="footer"/>
    <w:basedOn w:val="Normal"/>
    <w:link w:val="FooterChar"/>
    <w:uiPriority w:val="99"/>
    <w:unhideWhenUsed/>
    <w:rsid w:val="00BF45B2"/>
    <w:pPr>
      <w:tabs>
        <w:tab w:val="center" w:pos="4680"/>
        <w:tab w:val="right" w:pos="9360"/>
      </w:tabs>
    </w:pPr>
  </w:style>
  <w:style w:type="character" w:customStyle="1" w:styleId="FooterChar">
    <w:name w:val="Footer Char"/>
    <w:basedOn w:val="DefaultParagraphFont"/>
    <w:link w:val="Footer"/>
    <w:uiPriority w:val="99"/>
    <w:rsid w:val="00BF45B2"/>
    <w:rPr>
      <w:rFonts w:ascii="Times New Roman" w:eastAsia="Times New Roman" w:hAnsi="Times New Roman" w:cs="Times New Roman"/>
      <w:lang w:bidi="en-US"/>
    </w:rPr>
  </w:style>
  <w:style w:type="character" w:styleId="SubtleEmphasis">
    <w:name w:val="Subtle Emphasis"/>
    <w:basedOn w:val="DefaultParagraphFont"/>
    <w:uiPriority w:val="19"/>
    <w:qFormat/>
    <w:rsid w:val="004F18D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11224">
      <w:bodyDiv w:val="1"/>
      <w:marLeft w:val="0"/>
      <w:marRight w:val="0"/>
      <w:marTop w:val="0"/>
      <w:marBottom w:val="0"/>
      <w:divBdr>
        <w:top w:val="none" w:sz="0" w:space="0" w:color="auto"/>
        <w:left w:val="none" w:sz="0" w:space="0" w:color="auto"/>
        <w:bottom w:val="none" w:sz="0" w:space="0" w:color="auto"/>
        <w:right w:val="none" w:sz="0" w:space="0" w:color="auto"/>
      </w:divBdr>
    </w:div>
    <w:div w:id="610939387">
      <w:bodyDiv w:val="1"/>
      <w:marLeft w:val="0"/>
      <w:marRight w:val="0"/>
      <w:marTop w:val="0"/>
      <w:marBottom w:val="0"/>
      <w:divBdr>
        <w:top w:val="none" w:sz="0" w:space="0" w:color="auto"/>
        <w:left w:val="none" w:sz="0" w:space="0" w:color="auto"/>
        <w:bottom w:val="none" w:sz="0" w:space="0" w:color="auto"/>
        <w:right w:val="none" w:sz="0" w:space="0" w:color="auto"/>
      </w:divBdr>
    </w:div>
    <w:div w:id="1016032545">
      <w:bodyDiv w:val="1"/>
      <w:marLeft w:val="0"/>
      <w:marRight w:val="0"/>
      <w:marTop w:val="0"/>
      <w:marBottom w:val="0"/>
      <w:divBdr>
        <w:top w:val="none" w:sz="0" w:space="0" w:color="auto"/>
        <w:left w:val="none" w:sz="0" w:space="0" w:color="auto"/>
        <w:bottom w:val="none" w:sz="0" w:space="0" w:color="auto"/>
        <w:right w:val="none" w:sz="0" w:space="0" w:color="auto"/>
      </w:divBdr>
    </w:div>
    <w:div w:id="1145050668">
      <w:bodyDiv w:val="1"/>
      <w:marLeft w:val="0"/>
      <w:marRight w:val="0"/>
      <w:marTop w:val="0"/>
      <w:marBottom w:val="0"/>
      <w:divBdr>
        <w:top w:val="none" w:sz="0" w:space="0" w:color="auto"/>
        <w:left w:val="none" w:sz="0" w:space="0" w:color="auto"/>
        <w:bottom w:val="none" w:sz="0" w:space="0" w:color="auto"/>
        <w:right w:val="none" w:sz="0" w:space="0" w:color="auto"/>
      </w:divBdr>
    </w:div>
    <w:div w:id="1292832369">
      <w:bodyDiv w:val="1"/>
      <w:marLeft w:val="0"/>
      <w:marRight w:val="0"/>
      <w:marTop w:val="0"/>
      <w:marBottom w:val="0"/>
      <w:divBdr>
        <w:top w:val="none" w:sz="0" w:space="0" w:color="auto"/>
        <w:left w:val="none" w:sz="0" w:space="0" w:color="auto"/>
        <w:bottom w:val="none" w:sz="0" w:space="0" w:color="auto"/>
        <w:right w:val="none" w:sz="0" w:space="0" w:color="auto"/>
      </w:divBdr>
    </w:div>
    <w:div w:id="1424716194">
      <w:bodyDiv w:val="1"/>
      <w:marLeft w:val="0"/>
      <w:marRight w:val="0"/>
      <w:marTop w:val="0"/>
      <w:marBottom w:val="0"/>
      <w:divBdr>
        <w:top w:val="none" w:sz="0" w:space="0" w:color="auto"/>
        <w:left w:val="none" w:sz="0" w:space="0" w:color="auto"/>
        <w:bottom w:val="none" w:sz="0" w:space="0" w:color="auto"/>
        <w:right w:val="none" w:sz="0" w:space="0" w:color="auto"/>
      </w:divBdr>
    </w:div>
    <w:div w:id="1486045081">
      <w:bodyDiv w:val="1"/>
      <w:marLeft w:val="0"/>
      <w:marRight w:val="0"/>
      <w:marTop w:val="0"/>
      <w:marBottom w:val="0"/>
      <w:divBdr>
        <w:top w:val="none" w:sz="0" w:space="0" w:color="auto"/>
        <w:left w:val="none" w:sz="0" w:space="0" w:color="auto"/>
        <w:bottom w:val="none" w:sz="0" w:space="0" w:color="auto"/>
        <w:right w:val="none" w:sz="0" w:space="0" w:color="auto"/>
      </w:divBdr>
    </w:div>
    <w:div w:id="2006281199">
      <w:bodyDiv w:val="1"/>
      <w:marLeft w:val="0"/>
      <w:marRight w:val="0"/>
      <w:marTop w:val="0"/>
      <w:marBottom w:val="0"/>
      <w:divBdr>
        <w:top w:val="none" w:sz="0" w:space="0" w:color="auto"/>
        <w:left w:val="none" w:sz="0" w:space="0" w:color="auto"/>
        <w:bottom w:val="none" w:sz="0" w:space="0" w:color="auto"/>
        <w:right w:val="none" w:sz="0" w:space="0" w:color="auto"/>
      </w:divBdr>
    </w:div>
    <w:div w:id="20282908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gladstone@nwic.ed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904</Words>
  <Characters>5153</Characters>
  <Application>Microsoft Macintosh Word</Application>
  <DocSecurity>0</DocSecurity>
  <Lines>42</Lines>
  <Paragraphs>12</Paragraphs>
  <ScaleCrop>false</ScaleCrop>
  <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admin00</dc:creator>
  <cp:lastModifiedBy>Office 2004 Test Drive User</cp:lastModifiedBy>
  <cp:revision>19</cp:revision>
  <dcterms:created xsi:type="dcterms:W3CDTF">2019-05-29T05:12:00Z</dcterms:created>
  <dcterms:modified xsi:type="dcterms:W3CDTF">2019-05-30T21:41:00Z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2017-01-07T00:00:00Z</vt:filetime>
  </property>
  <property fmtid="{D5CDD505-2E9C-101B-9397-08002B2CF9AE}" pid="3" name="Creator">
    <vt:lpwstr>Microsoft® Word 2010</vt:lpwstr>
  </property>
  <property fmtid="{D5CDD505-2E9C-101B-9397-08002B2CF9AE}" pid="4" name="LastSaved">
    <vt:filetime>2019-04-24T00:00:00Z</vt:filetime>
  </property>
</Properties>
</file>