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DD89" w14:textId="77777777" w:rsidR="009238AF" w:rsidRDefault="009F6A32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32"/>
          <w:szCs w:val="32"/>
        </w:rPr>
      </w:pPr>
      <w:r w:rsidRPr="00D83F0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77014B37" wp14:editId="07AF70C0">
            <wp:simplePos x="0" y="0"/>
            <wp:positionH relativeFrom="column">
              <wp:posOffset>28575</wp:posOffset>
            </wp:positionH>
            <wp:positionV relativeFrom="paragraph">
              <wp:posOffset>81280</wp:posOffset>
            </wp:positionV>
            <wp:extent cx="744855" cy="7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79D0C" w14:textId="77777777" w:rsidR="009238AF" w:rsidRPr="00D83F0C" w:rsidRDefault="009238AF" w:rsidP="009238AF">
      <w:pPr>
        <w:pStyle w:val="Heading9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  <w:rPr>
          <w:sz w:val="40"/>
          <w:szCs w:val="40"/>
        </w:rPr>
      </w:pPr>
      <w:r w:rsidRPr="00D83F0C">
        <w:rPr>
          <w:sz w:val="40"/>
          <w:szCs w:val="40"/>
        </w:rPr>
        <w:t>Course Outcomes Form</w:t>
      </w:r>
    </w:p>
    <w:p w14:paraId="4A40ABC0" w14:textId="77777777" w:rsidR="009238AF" w:rsidRDefault="009238AF" w:rsidP="009238AF">
      <w:pPr>
        <w:pStyle w:val="Heading3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left="0"/>
        <w:jc w:val="center"/>
      </w:pPr>
      <w:r>
        <w:t>Northwest Indian College</w:t>
      </w:r>
    </w:p>
    <w:p w14:paraId="2E09CF26" w14:textId="77777777" w:rsidR="009238AF" w:rsidRDefault="009238AF">
      <w:pPr>
        <w:jc w:val="right"/>
        <w:rPr>
          <w:rFonts w:ascii="Arial" w:hAnsi="Arial" w:cs="Arial"/>
          <w:sz w:val="16"/>
        </w:rPr>
      </w:pPr>
    </w:p>
    <w:p w14:paraId="495CBBF2" w14:textId="77777777" w:rsidR="009238AF" w:rsidRDefault="009238AF" w:rsidP="009238AF">
      <w:pPr>
        <w:spacing w:before="2"/>
        <w:ind w:left="-540" w:right="-720"/>
      </w:pPr>
      <w:r>
        <w:rPr>
          <w:rFonts w:ascii="Arial" w:hAnsi="Arial" w:cs="Arial"/>
          <w:b/>
          <w:color w:val="auto"/>
          <w:sz w:val="22"/>
          <w:szCs w:val="22"/>
        </w:rPr>
        <w:t xml:space="preserve">Follow the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Instructions for Completing the Course Outcomes Form, which is 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available on the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NWIC </w:t>
      </w:r>
      <w:r>
        <w:rPr>
          <w:rFonts w:ascii="Arial" w:hAnsi="Arial" w:cs="Arial"/>
          <w:b/>
          <w:iCs/>
          <w:color w:val="auto"/>
          <w:sz w:val="22"/>
          <w:szCs w:val="22"/>
        </w:rPr>
        <w:t>Assessment W</w:t>
      </w:r>
      <w:r w:rsidRPr="00D83F0C">
        <w:rPr>
          <w:rFonts w:ascii="Arial" w:hAnsi="Arial" w:cs="Arial"/>
          <w:b/>
          <w:iCs/>
          <w:color w:val="auto"/>
          <w:sz w:val="22"/>
          <w:szCs w:val="22"/>
        </w:rPr>
        <w:t>ebsite</w:t>
      </w:r>
      <w:r>
        <w:rPr>
          <w:rFonts w:ascii="Arial" w:hAnsi="Arial" w:cs="Arial"/>
          <w:b/>
          <w:iCs/>
          <w:color w:val="auto"/>
          <w:sz w:val="22"/>
          <w:szCs w:val="22"/>
        </w:rPr>
        <w:t xml:space="preserve"> at </w:t>
      </w:r>
      <w:r>
        <w:rPr>
          <w:rFonts w:ascii="Arial" w:hAnsi="Arial" w:cs="Arial"/>
          <w:b/>
          <w:i/>
          <w:iCs/>
          <w:color w:val="auto"/>
          <w:sz w:val="22"/>
          <w:szCs w:val="22"/>
        </w:rPr>
        <w:t xml:space="preserve"> </w:t>
      </w:r>
      <w:hyperlink r:id="rId8" w:history="1">
        <w:r w:rsidR="0077779F" w:rsidRPr="0007288D">
          <w:rPr>
            <w:rStyle w:val="Hyperlink"/>
          </w:rPr>
          <w:t>http://www.nwic.edu/assessment</w:t>
        </w:r>
      </w:hyperlink>
    </w:p>
    <w:p w14:paraId="05A31646" w14:textId="77777777" w:rsidR="0077779F" w:rsidRPr="0077779F" w:rsidRDefault="0077779F" w:rsidP="009238AF">
      <w:pPr>
        <w:spacing w:before="2"/>
        <w:ind w:left="-540" w:right="-720"/>
        <w:rPr>
          <w:rFonts w:ascii="Arial" w:hAnsi="Arial" w:cs="Arial"/>
          <w:b/>
          <w:bCs/>
          <w:sz w:val="8"/>
          <w:szCs w:val="8"/>
        </w:rPr>
      </w:pPr>
    </w:p>
    <w:p w14:paraId="5C9A295C" w14:textId="77777777" w:rsidR="009238AF" w:rsidRDefault="009238AF" w:rsidP="009238AF">
      <w:pPr>
        <w:spacing w:after="120"/>
        <w:ind w:left="-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Please submit t</w:t>
      </w:r>
      <w:r w:rsidR="0077779F">
        <w:rPr>
          <w:rFonts w:ascii="Arial" w:hAnsi="Arial" w:cs="Arial"/>
          <w:b/>
          <w:color w:val="auto"/>
          <w:sz w:val="22"/>
          <w:szCs w:val="22"/>
        </w:rPr>
        <w:t>his form electronically to the C</w:t>
      </w:r>
      <w:r>
        <w:rPr>
          <w:rFonts w:ascii="Arial" w:hAnsi="Arial" w:cs="Arial"/>
          <w:b/>
          <w:color w:val="auto"/>
          <w:sz w:val="22"/>
          <w:szCs w:val="22"/>
        </w:rPr>
        <w:t>hair of the Curriculum Committee</w:t>
      </w:r>
    </w:p>
    <w:p w14:paraId="21319587" w14:textId="77777777" w:rsidR="009238AF" w:rsidRDefault="009238AF">
      <w:pPr>
        <w:autoSpaceDE w:val="0"/>
        <w:autoSpaceDN w:val="0"/>
        <w:adjustRightInd w:val="0"/>
        <w:ind w:hanging="54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It is important to keep the following principles in mind when completing this form:</w:t>
      </w:r>
    </w:p>
    <w:p w14:paraId="06420D20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>Regardless of the mode of learning (i.e., face-to-face, Independent learning, ITV, online, etc.) or the location of a course, only one course outcomes form is to be created for each course.</w:t>
      </w:r>
    </w:p>
    <w:p w14:paraId="2EFE3721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color w:val="auto"/>
          <w:sz w:val="22"/>
          <w:szCs w:val="20"/>
        </w:rPr>
      </w:pPr>
      <w:r>
        <w:rPr>
          <w:rFonts w:ascii="Arial" w:hAnsi="Arial" w:cs="Arial"/>
          <w:color w:val="auto"/>
          <w:sz w:val="22"/>
          <w:szCs w:val="20"/>
        </w:rPr>
        <w:t xml:space="preserve">Regardless of the mode of learning or the location of a course,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NWIC</w:t>
      </w:r>
      <w:r>
        <w:rPr>
          <w:rFonts w:ascii="Arial" w:hAnsi="Arial" w:cs="Arial"/>
          <w:color w:val="auto"/>
          <w:sz w:val="22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outcomes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>Course outcomes</w:t>
      </w:r>
      <w:r>
        <w:rPr>
          <w:rFonts w:ascii="Arial" w:hAnsi="Arial" w:cs="Arial"/>
          <w:color w:val="auto"/>
          <w:sz w:val="22"/>
          <w:szCs w:val="20"/>
        </w:rPr>
        <w:t xml:space="preserve"> must be the same for each course.</w:t>
      </w:r>
    </w:p>
    <w:p w14:paraId="6995B0CC" w14:textId="77777777" w:rsidR="009238AF" w:rsidRDefault="009238AF">
      <w:pPr>
        <w:numPr>
          <w:ilvl w:val="0"/>
          <w:numId w:val="2"/>
        </w:numPr>
        <w:autoSpaceDE w:val="0"/>
        <w:autoSpaceDN w:val="0"/>
        <w:adjustRightInd w:val="0"/>
        <w:ind w:hanging="360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0"/>
        </w:rPr>
        <w:t xml:space="preserve">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 xml:space="preserve">may differ depending on the mode of learning.  Please indicate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Instructional activities </w:t>
      </w:r>
      <w:r>
        <w:rPr>
          <w:rFonts w:ascii="Arial" w:hAnsi="Arial" w:cs="Arial"/>
          <w:color w:val="auto"/>
          <w:sz w:val="22"/>
          <w:szCs w:val="20"/>
        </w:rPr>
        <w:t xml:space="preserve">and the </w:t>
      </w:r>
      <w:r>
        <w:rPr>
          <w:rFonts w:ascii="Arial" w:hAnsi="Arial" w:cs="Arial"/>
          <w:b/>
          <w:bCs/>
          <w:color w:val="auto"/>
          <w:sz w:val="22"/>
          <w:szCs w:val="20"/>
        </w:rPr>
        <w:t xml:space="preserve">Assessment/evaluation strategies </w:t>
      </w:r>
      <w:r>
        <w:rPr>
          <w:rFonts w:ascii="Arial" w:hAnsi="Arial" w:cs="Arial"/>
          <w:color w:val="auto"/>
          <w:sz w:val="22"/>
          <w:szCs w:val="20"/>
        </w:rPr>
        <w:t>that are different from the face-to-face class (e.g., “IL: Essay”).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8094"/>
      </w:tblGrid>
      <w:tr w:rsidR="00445CCC" w14:paraId="7087A220" w14:textId="77777777" w:rsidTr="00132101">
        <w:trPr>
          <w:trHeight w:val="152"/>
        </w:trPr>
        <w:tc>
          <w:tcPr>
            <w:tcW w:w="2520" w:type="dxa"/>
          </w:tcPr>
          <w:p w14:paraId="2EAC6AB6" w14:textId="77777777" w:rsidR="00445CCC" w:rsidRDefault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Most recent</w:t>
            </w:r>
            <w:r w:rsidR="00445CCC">
              <w:rPr>
                <w:b/>
                <w:sz w:val="22"/>
              </w:rPr>
              <w:t xml:space="preserve"> date this form was updated or edited</w:t>
            </w:r>
          </w:p>
        </w:tc>
        <w:tc>
          <w:tcPr>
            <w:tcW w:w="7830" w:type="dxa"/>
          </w:tcPr>
          <w:p w14:paraId="27869179" w14:textId="77777777" w:rsidR="00445CCC" w:rsidRDefault="005E5E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2/24</w:t>
            </w:r>
            <w:r w:rsidR="00B01552">
              <w:rPr>
                <w:b/>
                <w:sz w:val="22"/>
              </w:rPr>
              <w:t>/19</w:t>
            </w:r>
          </w:p>
        </w:tc>
      </w:tr>
      <w:tr w:rsidR="00445CCC" w14:paraId="53DABB4B" w14:textId="77777777" w:rsidTr="00132101">
        <w:trPr>
          <w:trHeight w:val="152"/>
        </w:trPr>
        <w:tc>
          <w:tcPr>
            <w:tcW w:w="2520" w:type="dxa"/>
          </w:tcPr>
          <w:p w14:paraId="1E63974B" w14:textId="77777777" w:rsidR="0077779F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Course Number </w:t>
            </w:r>
          </w:p>
          <w:p w14:paraId="6DAFE0D9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(e.g., ENGL 101)</w:t>
            </w:r>
          </w:p>
        </w:tc>
        <w:tc>
          <w:tcPr>
            <w:tcW w:w="7830" w:type="dxa"/>
          </w:tcPr>
          <w:p w14:paraId="0F51E56A" w14:textId="77777777" w:rsidR="00445CCC" w:rsidRDefault="00B934BA" w:rsidP="001B0B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TVRS 3</w:t>
            </w:r>
            <w:r w:rsidR="001B0B5E">
              <w:rPr>
                <w:b/>
                <w:sz w:val="22"/>
              </w:rPr>
              <w:t>1</w:t>
            </w:r>
            <w:r w:rsidR="00305E13">
              <w:rPr>
                <w:b/>
                <w:sz w:val="22"/>
              </w:rPr>
              <w:t>1</w:t>
            </w:r>
          </w:p>
        </w:tc>
      </w:tr>
      <w:tr w:rsidR="00445CCC" w14:paraId="341B1EE4" w14:textId="77777777" w:rsidTr="00132101">
        <w:trPr>
          <w:trHeight w:val="449"/>
        </w:trPr>
        <w:tc>
          <w:tcPr>
            <w:tcW w:w="2520" w:type="dxa"/>
          </w:tcPr>
          <w:p w14:paraId="09501766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Course Name (e.g., English Composition I)</w:t>
            </w:r>
          </w:p>
        </w:tc>
        <w:tc>
          <w:tcPr>
            <w:tcW w:w="7830" w:type="dxa"/>
          </w:tcPr>
          <w:p w14:paraId="609E4DCA" w14:textId="77777777" w:rsidR="00445CCC" w:rsidRPr="00B01552" w:rsidRDefault="00B01552" w:rsidP="00305E13">
            <w:pPr>
              <w:rPr>
                <w:b/>
                <w:sz w:val="22"/>
              </w:rPr>
            </w:pPr>
            <w:r w:rsidRPr="00B01552">
              <w:rPr>
                <w:b/>
                <w:sz w:val="22"/>
              </w:rPr>
              <w:t xml:space="preserve">Tribal Voc. Rehab. Foundations: </w:t>
            </w:r>
            <w:r w:rsidR="00305E13">
              <w:rPr>
                <w:b/>
                <w:sz w:val="22"/>
              </w:rPr>
              <w:t>Financial Management</w:t>
            </w:r>
          </w:p>
        </w:tc>
      </w:tr>
      <w:tr w:rsidR="00445CCC" w14:paraId="4E241EC2" w14:textId="77777777" w:rsidTr="00132101">
        <w:trPr>
          <w:trHeight w:val="1070"/>
        </w:trPr>
        <w:tc>
          <w:tcPr>
            <w:tcW w:w="2520" w:type="dxa"/>
          </w:tcPr>
          <w:p w14:paraId="0F7CE8DF" w14:textId="77777777" w:rsidR="00445CCC" w:rsidRDefault="00445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names of all instructor(s)</w:t>
            </w:r>
            <w:r w:rsidR="0077779F">
              <w:rPr>
                <w:b/>
                <w:sz w:val="22"/>
              </w:rPr>
              <w:t xml:space="preserve"> and others</w:t>
            </w:r>
            <w:r>
              <w:rPr>
                <w:b/>
                <w:sz w:val="22"/>
              </w:rPr>
              <w:t xml:space="preserve"> who participated in creating and approved these</w:t>
            </w:r>
            <w:r w:rsidR="0077779F">
              <w:rPr>
                <w:b/>
                <w:sz w:val="22"/>
              </w:rPr>
              <w:t xml:space="preserve"> course outcomes (</w:t>
            </w:r>
            <w:r>
              <w:rPr>
                <w:b/>
                <w:sz w:val="22"/>
              </w:rPr>
              <w:t>consult with at least one other person)</w:t>
            </w:r>
          </w:p>
        </w:tc>
        <w:tc>
          <w:tcPr>
            <w:tcW w:w="7830" w:type="dxa"/>
          </w:tcPr>
          <w:p w14:paraId="45FE76E6" w14:textId="77777777" w:rsidR="00445CCC" w:rsidRDefault="00B934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Elizabeth Boland, </w:t>
            </w:r>
            <w:r w:rsidR="00893B50">
              <w:rPr>
                <w:b/>
                <w:sz w:val="22"/>
              </w:rPr>
              <w:t xml:space="preserve">Laura Maudsley, Donna Adamson, </w:t>
            </w:r>
            <w:r>
              <w:rPr>
                <w:b/>
                <w:sz w:val="22"/>
              </w:rPr>
              <w:t>Bernice Portervint</w:t>
            </w:r>
          </w:p>
        </w:tc>
      </w:tr>
      <w:tr w:rsidR="00445CCC" w14:paraId="4EADB440" w14:textId="77777777" w:rsidTr="00132101">
        <w:trPr>
          <w:cantSplit/>
          <w:trHeight w:val="3338"/>
        </w:trPr>
        <w:tc>
          <w:tcPr>
            <w:tcW w:w="2520" w:type="dxa"/>
          </w:tcPr>
          <w:p w14:paraId="5ABCE413" w14:textId="77777777" w:rsidR="00445CCC" w:rsidRDefault="00445CCC" w:rsidP="007777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List the main textbooks, readings or other resources used in this course</w:t>
            </w:r>
          </w:p>
        </w:tc>
        <w:tc>
          <w:tcPr>
            <w:tcW w:w="7830" w:type="dxa"/>
          </w:tcPr>
          <w:p w14:paraId="1B868073" w14:textId="77777777" w:rsidR="00D30D7F" w:rsidRPr="00D30D7F" w:rsidRDefault="00D30D7F" w:rsidP="00D30D7F">
            <w:pPr>
              <w:rPr>
                <w:sz w:val="22"/>
              </w:rPr>
            </w:pPr>
            <w:r w:rsidRPr="00D30D7F">
              <w:rPr>
                <w:sz w:val="22"/>
              </w:rPr>
              <w:t>TVRI Financial Management Toolkit</w:t>
            </w:r>
          </w:p>
          <w:p w14:paraId="11FA8390" w14:textId="77777777" w:rsidR="00D30D7F" w:rsidRPr="00D30D7F" w:rsidRDefault="00DE3507" w:rsidP="00D30D7F">
            <w:pPr>
              <w:rPr>
                <w:sz w:val="22"/>
              </w:rPr>
            </w:pPr>
            <w:hyperlink r:id="rId9" w:history="1">
              <w:r w:rsidR="00D30D7F" w:rsidRPr="00D30D7F">
                <w:rPr>
                  <w:rStyle w:val="Hyperlink"/>
                  <w:sz w:val="22"/>
                </w:rPr>
                <w:t>https://nwic.instructure.com/courses/2335</w:t>
              </w:r>
            </w:hyperlink>
            <w:r w:rsidR="00D30D7F" w:rsidRPr="00D30D7F">
              <w:rPr>
                <w:sz w:val="22"/>
              </w:rPr>
              <w:t xml:space="preserve"> </w:t>
            </w:r>
          </w:p>
          <w:p w14:paraId="5295DF3D" w14:textId="77777777" w:rsidR="00D30D7F" w:rsidRPr="00D30D7F" w:rsidRDefault="00D30D7F" w:rsidP="00D30D7F">
            <w:pPr>
              <w:rPr>
                <w:sz w:val="22"/>
              </w:rPr>
            </w:pPr>
          </w:p>
          <w:p w14:paraId="5AA1FC47" w14:textId="77777777" w:rsidR="0071693C" w:rsidRPr="0071693C" w:rsidRDefault="0071693C" w:rsidP="00D30D7F">
            <w:pPr>
              <w:rPr>
                <w:sz w:val="22"/>
              </w:rPr>
            </w:pPr>
            <w:r w:rsidRPr="0071693C">
              <w:rPr>
                <w:sz w:val="22"/>
              </w:rPr>
              <w:t>Title 34 CFR Part 371: Vocational Rehabilitation Service Projects for American Indians with Disabilities</w:t>
            </w:r>
          </w:p>
          <w:p w14:paraId="135816D3" w14:textId="77777777" w:rsidR="0071693C" w:rsidRPr="0071693C" w:rsidRDefault="00DE3507" w:rsidP="0071693C">
            <w:pPr>
              <w:rPr>
                <w:sz w:val="22"/>
              </w:rPr>
            </w:pPr>
            <w:hyperlink r:id="rId10" w:history="1">
              <w:r w:rsidR="0071693C" w:rsidRPr="0071693C">
                <w:rPr>
                  <w:rStyle w:val="Hyperlink"/>
                  <w:sz w:val="22"/>
                </w:rPr>
                <w:t>http://www.ecfr.gov/cgi-bin/text-idx?SID=dcb2155151b6863a642e68d71b818c8d&amp;mc=true&amp;node=pt34.2.371&amp;rgn=div5</w:t>
              </w:r>
            </w:hyperlink>
            <w:r w:rsidR="0071693C" w:rsidRPr="0071693C">
              <w:rPr>
                <w:rStyle w:val="Hyperlink"/>
                <w:sz w:val="22"/>
              </w:rPr>
              <w:t xml:space="preserve"> </w:t>
            </w:r>
          </w:p>
          <w:p w14:paraId="357046C3" w14:textId="77777777" w:rsidR="0071693C" w:rsidRPr="0071693C" w:rsidRDefault="0071693C" w:rsidP="0071693C">
            <w:pPr>
              <w:rPr>
                <w:sz w:val="22"/>
              </w:rPr>
            </w:pPr>
          </w:p>
          <w:p w14:paraId="2F5783D4" w14:textId="77777777" w:rsidR="0071693C" w:rsidRPr="0071693C" w:rsidRDefault="0071693C" w:rsidP="0071693C">
            <w:pPr>
              <w:rPr>
                <w:sz w:val="22"/>
              </w:rPr>
            </w:pPr>
            <w:r w:rsidRPr="0071693C">
              <w:rPr>
                <w:sz w:val="22"/>
              </w:rPr>
              <w:t>2 CFR 200: Uniform Administrative Requirements, Cost Principles, and Audit Requirements for Federal Awards</w:t>
            </w:r>
          </w:p>
          <w:p w14:paraId="4B691F73" w14:textId="77777777" w:rsidR="00445CCC" w:rsidRDefault="00DE3507" w:rsidP="0071693C">
            <w:pPr>
              <w:ind w:left="720" w:hanging="720"/>
              <w:rPr>
                <w:sz w:val="22"/>
              </w:rPr>
            </w:pPr>
            <w:hyperlink r:id="rId11" w:history="1">
              <w:r w:rsidR="0071693C" w:rsidRPr="0071693C">
                <w:rPr>
                  <w:rStyle w:val="Hyperlink"/>
                  <w:sz w:val="22"/>
                </w:rPr>
                <w:t>https://www.ecfr.gov/cgi-bin/text-idx?tpl=/ecfrbrowse/Title02/2cfr200_main_02.tpl</w:t>
              </w:r>
            </w:hyperlink>
            <w:r w:rsidR="001B0B5E" w:rsidRPr="001B0B5E">
              <w:rPr>
                <w:sz w:val="22"/>
              </w:rPr>
              <w:t xml:space="preserve"> </w:t>
            </w:r>
          </w:p>
          <w:p w14:paraId="1AE86AE7" w14:textId="77777777" w:rsidR="007960F8" w:rsidRDefault="007960F8" w:rsidP="0071693C">
            <w:pPr>
              <w:ind w:left="720" w:hanging="720"/>
              <w:rPr>
                <w:sz w:val="22"/>
              </w:rPr>
            </w:pPr>
          </w:p>
          <w:p w14:paraId="6159D783" w14:textId="77777777" w:rsidR="007960F8" w:rsidRPr="007960F8" w:rsidRDefault="007960F8" w:rsidP="007960F8">
            <w:pPr>
              <w:rPr>
                <w:sz w:val="22"/>
              </w:rPr>
            </w:pPr>
            <w:r w:rsidRPr="007960F8">
              <w:rPr>
                <w:sz w:val="22"/>
              </w:rPr>
              <w:t xml:space="preserve">Additional resources (articles, websites, videos, etc.) will be required reading throughout the quarter and will be provided </w:t>
            </w:r>
            <w:r>
              <w:rPr>
                <w:sz w:val="22"/>
              </w:rPr>
              <w:t xml:space="preserve">as </w:t>
            </w:r>
            <w:r w:rsidRPr="007960F8">
              <w:rPr>
                <w:sz w:val="22"/>
              </w:rPr>
              <w:t xml:space="preserve">a link </w:t>
            </w:r>
            <w:r>
              <w:rPr>
                <w:sz w:val="22"/>
              </w:rPr>
              <w:t>i</w:t>
            </w:r>
            <w:r w:rsidRPr="007960F8">
              <w:rPr>
                <w:sz w:val="22"/>
              </w:rPr>
              <w:t>n the Canvas website.</w:t>
            </w:r>
          </w:p>
        </w:tc>
      </w:tr>
    </w:tbl>
    <w:p w14:paraId="78E8D828" w14:textId="77777777" w:rsidR="009238AF" w:rsidRDefault="009238AF">
      <w:pPr>
        <w:spacing w:after="120"/>
        <w:rPr>
          <w:bCs/>
          <w:sz w:val="22"/>
          <w:szCs w:val="22"/>
          <w:u w:val="single"/>
        </w:rPr>
      </w:pPr>
    </w:p>
    <w:p w14:paraId="17B97FBA" w14:textId="77777777" w:rsidR="0071693C" w:rsidRDefault="00716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65CC86" w14:textId="77777777" w:rsidR="009238AF" w:rsidRDefault="009238AF">
      <w:pPr>
        <w:tabs>
          <w:tab w:val="left" w:pos="10260"/>
          <w:tab w:val="left" w:pos="10440"/>
        </w:tabs>
        <w:ind w:left="-180" w:right="36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A.  NWIC </w:t>
      </w:r>
      <w:r w:rsidR="00445CCC">
        <w:rPr>
          <w:rFonts w:ascii="Arial" w:hAnsi="Arial" w:cs="Arial"/>
          <w:b/>
          <w:sz w:val="22"/>
          <w:szCs w:val="22"/>
        </w:rPr>
        <w:t>Institutional O</w:t>
      </w:r>
      <w:r>
        <w:rPr>
          <w:rFonts w:ascii="Arial" w:hAnsi="Arial" w:cs="Arial"/>
          <w:b/>
          <w:sz w:val="22"/>
          <w:szCs w:val="22"/>
        </w:rPr>
        <w:t xml:space="preserve">utcomes:  </w:t>
      </w:r>
      <w:r w:rsidR="0077779F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elect the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most</w:t>
      </w:r>
      <w:r>
        <w:rPr>
          <w:rFonts w:ascii="Arial" w:hAnsi="Arial" w:cs="Arial"/>
          <w:bCs/>
          <w:sz w:val="22"/>
          <w:szCs w:val="22"/>
        </w:rPr>
        <w:t xml:space="preserve"> important </w:t>
      </w:r>
      <w:r w:rsidR="0077779F">
        <w:rPr>
          <w:rFonts w:ascii="Arial" w:hAnsi="Arial" w:cs="Arial"/>
          <w:bCs/>
          <w:sz w:val="22"/>
          <w:szCs w:val="22"/>
        </w:rPr>
        <w:t>NWIC institutional outcomes 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assess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in this course (at least </w:t>
      </w:r>
      <w:r>
        <w:rPr>
          <w:rFonts w:ascii="Arial" w:hAnsi="Arial" w:cs="Arial"/>
          <w:b/>
          <w:sz w:val="22"/>
          <w:szCs w:val="22"/>
          <w:u w:val="single"/>
        </w:rPr>
        <w:t>one</w:t>
      </w:r>
      <w:r>
        <w:rPr>
          <w:rFonts w:ascii="Arial" w:hAnsi="Arial" w:cs="Arial"/>
          <w:bCs/>
          <w:sz w:val="22"/>
          <w:szCs w:val="22"/>
        </w:rPr>
        <w:t xml:space="preserve"> NWIC outcome must be chosen</w:t>
      </w:r>
      <w:r w:rsidR="00445CCC">
        <w:rPr>
          <w:rFonts w:ascii="Arial" w:hAnsi="Arial" w:cs="Arial"/>
          <w:bCs/>
          <w:sz w:val="22"/>
          <w:szCs w:val="22"/>
        </w:rPr>
        <w:t xml:space="preserve"> and up to all eight outcomes</w:t>
      </w:r>
      <w:r>
        <w:rPr>
          <w:rFonts w:ascii="Arial" w:hAnsi="Arial" w:cs="Arial"/>
          <w:bCs/>
          <w:sz w:val="22"/>
          <w:szCs w:val="22"/>
        </w:rPr>
        <w:t>).</w:t>
      </w:r>
    </w:p>
    <w:p w14:paraId="5664153B" w14:textId="77777777" w:rsidR="009238AF" w:rsidRDefault="009238AF">
      <w:pPr>
        <w:numPr>
          <w:ilvl w:val="0"/>
          <w:numId w:val="1"/>
        </w:numPr>
        <w:rPr>
          <w:sz w:val="22"/>
          <w:szCs w:val="22"/>
        </w:rPr>
        <w:sectPr w:rsidR="009238AF">
          <w:footerReference w:type="default" r:id="rId12"/>
          <w:type w:val="continuous"/>
          <w:pgSz w:w="12240" w:h="15840" w:code="1"/>
          <w:pgMar w:top="720" w:right="1152" w:bottom="720" w:left="1152" w:header="720" w:footer="720" w:gutter="0"/>
          <w:pgNumType w:start="1"/>
          <w:cols w:sep="1" w:space="720"/>
          <w:docGrid w:linePitch="360"/>
        </w:sectPr>
      </w:pPr>
    </w:p>
    <w:p w14:paraId="588F6F7E" w14:textId="77777777" w:rsidR="009238AF" w:rsidRPr="00445CCC" w:rsidRDefault="009238AF" w:rsidP="009238AF">
      <w:pPr>
        <w:ind w:left="-540"/>
        <w:rPr>
          <w:sz w:val="8"/>
          <w:szCs w:val="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600"/>
      </w:tblGrid>
      <w:tr w:rsidR="009238AF" w14:paraId="2C38BDE8" w14:textId="77777777" w:rsidTr="006941B4">
        <w:trPr>
          <w:trHeight w:val="864"/>
        </w:trPr>
        <w:tc>
          <w:tcPr>
            <w:tcW w:w="3168" w:type="dxa"/>
            <w:vAlign w:val="bottom"/>
          </w:tcPr>
          <w:p w14:paraId="11B526AB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NWIC </w:t>
            </w:r>
            <w:r w:rsidR="00445CCC">
              <w:rPr>
                <w:b/>
                <w:sz w:val="22"/>
              </w:rPr>
              <w:t xml:space="preserve">institutional </w:t>
            </w:r>
            <w:r>
              <w:rPr>
                <w:b/>
                <w:sz w:val="22"/>
              </w:rPr>
              <w:t xml:space="preserve">outcome # (e.g., </w:t>
            </w:r>
            <w:r w:rsidR="00445CCC">
              <w:rPr>
                <w:b/>
                <w:sz w:val="22"/>
              </w:rPr>
              <w:t xml:space="preserve">#3 - </w:t>
            </w:r>
            <w:r>
              <w:rPr>
                <w:b/>
                <w:sz w:val="22"/>
              </w:rPr>
              <w:t>“</w:t>
            </w:r>
            <w:r w:rsidR="00445CCC" w:rsidRPr="006E7181">
              <w:rPr>
                <w:b/>
                <w:sz w:val="22"/>
              </w:rPr>
              <w:t>demonstrate knowledge of what it means to be a people</w:t>
            </w:r>
            <w:r>
              <w:rPr>
                <w:b/>
                <w:sz w:val="22"/>
              </w:rPr>
              <w:t>”)</w:t>
            </w:r>
          </w:p>
        </w:tc>
        <w:tc>
          <w:tcPr>
            <w:tcW w:w="3240" w:type="dxa"/>
            <w:vAlign w:val="bottom"/>
          </w:tcPr>
          <w:p w14:paraId="6D992531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600" w:type="dxa"/>
            <w:vAlign w:val="bottom"/>
          </w:tcPr>
          <w:p w14:paraId="2734B60C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Assessment/Evaluation Strategies:  How will you measure this outcome? (e.g., student presentations, essays)</w:t>
            </w:r>
          </w:p>
        </w:tc>
      </w:tr>
      <w:tr w:rsidR="0071693C" w14:paraId="4CB65657" w14:textId="77777777" w:rsidTr="00BB3096">
        <w:trPr>
          <w:trHeight w:val="458"/>
        </w:trPr>
        <w:tc>
          <w:tcPr>
            <w:tcW w:w="3168" w:type="dxa"/>
          </w:tcPr>
          <w:p w14:paraId="17DA3511" w14:textId="77777777" w:rsidR="0071693C" w:rsidRPr="0071693C" w:rsidRDefault="0071693C" w:rsidP="0071693C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>Effectively communicate in diverse situations, from receiving to expressing information, both verbally and nonverbally.</w:t>
            </w:r>
          </w:p>
        </w:tc>
        <w:tc>
          <w:tcPr>
            <w:tcW w:w="3240" w:type="dxa"/>
          </w:tcPr>
          <w:p w14:paraId="2932811A" w14:textId="77777777" w:rsidR="0071693C" w:rsidRPr="0071693C" w:rsidRDefault="0071693C" w:rsidP="0071693C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118F9791" w14:textId="77777777" w:rsidR="0071693C" w:rsidRPr="0071693C" w:rsidRDefault="0071693C" w:rsidP="0071693C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projects</w:t>
            </w:r>
          </w:p>
        </w:tc>
      </w:tr>
      <w:tr w:rsidR="00BB3096" w14:paraId="0788C97C" w14:textId="77777777" w:rsidTr="00BB3096">
        <w:trPr>
          <w:trHeight w:val="458"/>
        </w:trPr>
        <w:tc>
          <w:tcPr>
            <w:tcW w:w="3168" w:type="dxa"/>
          </w:tcPr>
          <w:p w14:paraId="0A1B1815" w14:textId="77777777" w:rsidR="00BB3096" w:rsidRPr="0071693C" w:rsidRDefault="00BB3096" w:rsidP="00BB3096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>Use analytical and critical thinking skills to draw and interpret conclusions from multiple perspectives, including indigenous theory and methods.</w:t>
            </w:r>
          </w:p>
        </w:tc>
        <w:tc>
          <w:tcPr>
            <w:tcW w:w="3240" w:type="dxa"/>
          </w:tcPr>
          <w:p w14:paraId="4C779440" w14:textId="77777777" w:rsidR="00BB3096" w:rsidRPr="0071693C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227F450D" w14:textId="77777777" w:rsidR="00BB3096" w:rsidRPr="0071693C" w:rsidRDefault="00BB3096" w:rsidP="00BB3096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  <w:r w:rsidR="0071693C" w:rsidRPr="0071693C">
              <w:rPr>
                <w:i w:val="0"/>
                <w:sz w:val="22"/>
                <w:szCs w:val="22"/>
              </w:rPr>
              <w:t>s</w:t>
            </w:r>
          </w:p>
        </w:tc>
      </w:tr>
      <w:tr w:rsidR="002A53FD" w14:paraId="61D4AA5E" w14:textId="77777777" w:rsidTr="00AD4E3D">
        <w:trPr>
          <w:trHeight w:val="809"/>
        </w:trPr>
        <w:tc>
          <w:tcPr>
            <w:tcW w:w="3168" w:type="dxa"/>
          </w:tcPr>
          <w:p w14:paraId="25A651A5" w14:textId="77777777" w:rsidR="002A53FD" w:rsidRPr="0071693C" w:rsidRDefault="002A53FD" w:rsidP="002A53FD">
            <w:pPr>
              <w:rPr>
                <w:sz w:val="22"/>
                <w:szCs w:val="22"/>
              </w:rPr>
            </w:pPr>
            <w:r w:rsidRPr="0071693C">
              <w:rPr>
                <w:sz w:val="22"/>
                <w:szCs w:val="22"/>
              </w:rPr>
              <w:t xml:space="preserve">Exhibit a sense of place. </w:t>
            </w:r>
          </w:p>
        </w:tc>
        <w:tc>
          <w:tcPr>
            <w:tcW w:w="3240" w:type="dxa"/>
          </w:tcPr>
          <w:p w14:paraId="7896F83C" w14:textId="77777777" w:rsidR="002A53FD" w:rsidRPr="0071693C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Targeted discussion board questions in Canvas</w:t>
            </w:r>
          </w:p>
        </w:tc>
        <w:tc>
          <w:tcPr>
            <w:tcW w:w="3600" w:type="dxa"/>
          </w:tcPr>
          <w:p w14:paraId="52BE1912" w14:textId="77777777" w:rsidR="002A53FD" w:rsidRPr="0071693C" w:rsidRDefault="002A53FD" w:rsidP="002A53FD">
            <w:pPr>
              <w:pStyle w:val="Heading1"/>
              <w:spacing w:after="120"/>
              <w:rPr>
                <w:i w:val="0"/>
                <w:iCs w:val="0"/>
                <w:sz w:val="22"/>
                <w:szCs w:val="22"/>
              </w:rPr>
            </w:pPr>
            <w:r w:rsidRPr="0071693C">
              <w:rPr>
                <w:i w:val="0"/>
                <w:sz w:val="22"/>
                <w:szCs w:val="22"/>
              </w:rPr>
              <w:t>Student presentations and/or postings in Canvas discussion board; place-based project</w:t>
            </w:r>
            <w:r w:rsidR="0071693C" w:rsidRPr="0071693C">
              <w:rPr>
                <w:i w:val="0"/>
                <w:sz w:val="22"/>
                <w:szCs w:val="22"/>
              </w:rPr>
              <w:t>s</w:t>
            </w:r>
          </w:p>
        </w:tc>
      </w:tr>
    </w:tbl>
    <w:p w14:paraId="3698C864" w14:textId="77777777" w:rsidR="009238AF" w:rsidRDefault="009238AF">
      <w:pPr>
        <w:spacing w:after="120"/>
        <w:rPr>
          <w:b/>
          <w:sz w:val="22"/>
          <w:szCs w:val="22"/>
        </w:rPr>
      </w:pPr>
    </w:p>
    <w:p w14:paraId="1E4C81EA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 xml:space="preserve">B.  </w:t>
      </w:r>
      <w:r>
        <w:rPr>
          <w:rFonts w:ascii="Arial" w:hAnsi="Arial" w:cs="Arial"/>
          <w:b/>
          <w:sz w:val="22"/>
          <w:szCs w:val="22"/>
        </w:rPr>
        <w:t xml:space="preserve">Course outcomes: </w:t>
      </w:r>
      <w:r>
        <w:rPr>
          <w:rFonts w:ascii="Arial" w:hAnsi="Arial" w:cs="Arial"/>
          <w:bCs/>
          <w:sz w:val="22"/>
          <w:szCs w:val="22"/>
        </w:rPr>
        <w:t xml:space="preserve">In order of priority, list the </w:t>
      </w:r>
      <w:r w:rsidR="0077779F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central </w:t>
      </w:r>
      <w:r>
        <w:rPr>
          <w:rFonts w:ascii="Arial" w:hAnsi="Arial" w:cs="Arial"/>
          <w:bCs/>
          <w:sz w:val="22"/>
          <w:szCs w:val="22"/>
        </w:rPr>
        <w:t xml:space="preserve">learning outcomes for this course </w:t>
      </w:r>
      <w:r w:rsidR="0077779F">
        <w:rPr>
          <w:rFonts w:ascii="Arial" w:hAnsi="Arial" w:cs="Arial"/>
          <w:bCs/>
          <w:sz w:val="22"/>
          <w:szCs w:val="22"/>
        </w:rPr>
        <w:t>that are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assess</w:t>
      </w:r>
      <w:r w:rsidR="0077779F">
        <w:rPr>
          <w:rFonts w:ascii="Arial" w:hAnsi="Arial" w:cs="Arial"/>
          <w:b/>
          <w:sz w:val="22"/>
          <w:szCs w:val="22"/>
          <w:u w:val="single"/>
        </w:rPr>
        <w:t>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779F">
        <w:rPr>
          <w:rFonts w:ascii="Arial" w:hAnsi="Arial" w:cs="Arial"/>
          <w:bCs/>
          <w:sz w:val="22"/>
          <w:szCs w:val="22"/>
        </w:rPr>
        <w:t>(a maximum of 10)</w:t>
      </w:r>
      <w:r>
        <w:rPr>
          <w:rFonts w:ascii="Arial" w:hAnsi="Arial" w:cs="Arial"/>
          <w:bCs/>
          <w:sz w:val="22"/>
          <w:szCs w:val="22"/>
        </w:rPr>
        <w:t>.</w:t>
      </w:r>
    </w:p>
    <w:p w14:paraId="7820C2D3" w14:textId="77777777" w:rsidR="009238AF" w:rsidRDefault="009238AF" w:rsidP="009238AF">
      <w:pPr>
        <w:ind w:hanging="54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213"/>
        <w:gridCol w:w="3568"/>
      </w:tblGrid>
      <w:tr w:rsidR="009238AF" w14:paraId="257F225F" w14:textId="77777777" w:rsidTr="00B01552">
        <w:trPr>
          <w:trHeight w:val="1152"/>
        </w:trPr>
        <w:tc>
          <w:tcPr>
            <w:tcW w:w="3145" w:type="dxa"/>
            <w:vAlign w:val="bottom"/>
          </w:tcPr>
          <w:p w14:paraId="1BDF0A2C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 xml:space="preserve">Other course outcomes:  Complete the sentence – </w:t>
            </w:r>
          </w:p>
          <w:p w14:paraId="5695F4A7" w14:textId="77777777" w:rsidR="009238AF" w:rsidRPr="00D53B2F" w:rsidRDefault="009238AF">
            <w:pPr>
              <w:rPr>
                <w:b/>
                <w:sz w:val="22"/>
              </w:rPr>
            </w:pPr>
            <w:r w:rsidRPr="00D53B2F">
              <w:rPr>
                <w:b/>
                <w:sz w:val="22"/>
              </w:rPr>
              <w:t>As a result of this course, students will be able to…</w:t>
            </w:r>
          </w:p>
        </w:tc>
        <w:tc>
          <w:tcPr>
            <w:tcW w:w="3213" w:type="dxa"/>
            <w:vAlign w:val="bottom"/>
          </w:tcPr>
          <w:p w14:paraId="51D78D1F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Instructional Activities: How will students master this outcome? (e.g., solving problems, group activity)  </w:t>
            </w:r>
          </w:p>
        </w:tc>
        <w:tc>
          <w:tcPr>
            <w:tcW w:w="3568" w:type="dxa"/>
            <w:vAlign w:val="bottom"/>
          </w:tcPr>
          <w:p w14:paraId="554DD206" w14:textId="77777777" w:rsidR="009238AF" w:rsidRDefault="00923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Assessment / Evaluation Strategies:  How will you measure this outcome? (e.g., student presentations, essays)</w:t>
            </w:r>
          </w:p>
        </w:tc>
      </w:tr>
      <w:tr w:rsidR="00FF1C70" w:rsidRPr="0077779F" w14:paraId="7F64EAB3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976" w14:textId="77777777" w:rsidR="00FF1C70" w:rsidRPr="00EE14C6" w:rsidRDefault="00EE14C6" w:rsidP="00D61A4E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Identify information and resources necessary for building new, and operating existing, agencies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A44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798" w14:textId="77777777" w:rsidR="00FF1C70" w:rsidRPr="00EE14C6" w:rsidRDefault="00FF1C70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EE14C6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26576FE8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D83A" w14:textId="77777777" w:rsidR="00FF1C70" w:rsidRPr="00EE14C6" w:rsidRDefault="00EE14C6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Identify the framework for essential structural components for TVR agencies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501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2B2" w14:textId="77777777" w:rsidR="00FF1C70" w:rsidRPr="00EE14C6" w:rsidRDefault="00FF1C70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4F945410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D793" w14:textId="358DB1AA" w:rsidR="00FF1C70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EE14C6" w:rsidRPr="00EE14C6">
              <w:rPr>
                <w:sz w:val="22"/>
                <w:szCs w:val="22"/>
              </w:rPr>
              <w:t xml:space="preserve"> </w:t>
            </w:r>
            <w:r w:rsidR="00A32886">
              <w:rPr>
                <w:sz w:val="22"/>
                <w:szCs w:val="22"/>
              </w:rPr>
              <w:t xml:space="preserve">the </w:t>
            </w:r>
            <w:r w:rsidR="00EE14C6" w:rsidRPr="00EE14C6">
              <w:rPr>
                <w:sz w:val="22"/>
                <w:szCs w:val="22"/>
              </w:rPr>
              <w:t>regulatory considerations and reportin</w:t>
            </w:r>
            <w:bookmarkStart w:id="0" w:name="_GoBack"/>
            <w:bookmarkEnd w:id="0"/>
            <w:r w:rsidR="00EE14C6" w:rsidRPr="00EE14C6">
              <w:rPr>
                <w:sz w:val="22"/>
                <w:szCs w:val="22"/>
              </w:rPr>
              <w:t>g requirements that require a data management system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00A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B480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D53B2F" w:rsidRPr="0077779F" w14:paraId="4E061159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CAF" w14:textId="77777777" w:rsidR="00D53B2F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EE14C6" w:rsidRPr="00EE14C6">
              <w:rPr>
                <w:sz w:val="22"/>
                <w:szCs w:val="22"/>
              </w:rPr>
              <w:t xml:space="preserve"> a financial management system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FB8" w14:textId="77777777" w:rsidR="00D53B2F" w:rsidRPr="00EE14C6" w:rsidRDefault="00D53B2F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DE3" w14:textId="77777777" w:rsidR="00D53B2F" w:rsidRPr="00EE14C6" w:rsidRDefault="00D53B2F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B01552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17D44844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72E6" w14:textId="77777777" w:rsidR="00FF1C70" w:rsidRPr="00EE14C6" w:rsidRDefault="007C6E39" w:rsidP="00FF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EE14C6" w:rsidRPr="00EE14C6">
              <w:rPr>
                <w:sz w:val="22"/>
                <w:szCs w:val="22"/>
              </w:rPr>
              <w:t xml:space="preserve"> established guidelines and regulations for fiscal management as well as policies and protocols implemented at a tribal and/or program level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D27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4B6" w14:textId="77777777" w:rsidR="00FF1C70" w:rsidRPr="00EE14C6" w:rsidRDefault="00FF1C70" w:rsidP="00B01552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6A2529" w:rsidRPr="00EE14C6">
              <w:rPr>
                <w:sz w:val="22"/>
                <w:szCs w:val="22"/>
              </w:rPr>
              <w:t>; place-based project</w:t>
            </w:r>
          </w:p>
        </w:tc>
      </w:tr>
      <w:tr w:rsidR="00FF1C70" w:rsidRPr="0077779F" w14:paraId="7176EA31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CC7" w14:textId="77777777" w:rsidR="00FF1C70" w:rsidRPr="00EE14C6" w:rsidRDefault="007C6E39" w:rsidP="00FF1C70">
            <w:p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</w:t>
            </w:r>
            <w:r w:rsidR="00EE14C6" w:rsidRPr="00EE14C6">
              <w:rPr>
                <w:sz w:val="22"/>
                <w:szCs w:val="22"/>
              </w:rPr>
              <w:t xml:space="preserve"> how to monitor TVR cases and services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1158" w14:textId="77777777" w:rsidR="00FF1C70" w:rsidRPr="00EE14C6" w:rsidRDefault="00FF1C70" w:rsidP="00FF1C70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21E" w14:textId="77777777" w:rsidR="00FF1C70" w:rsidRPr="00EE14C6" w:rsidRDefault="00FF1C70" w:rsidP="006A2529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</w:t>
            </w:r>
            <w:r w:rsidR="00EE14C6" w:rsidRPr="00EE14C6">
              <w:rPr>
                <w:sz w:val="22"/>
                <w:szCs w:val="22"/>
              </w:rPr>
              <w:t>; place-based project</w:t>
            </w:r>
          </w:p>
        </w:tc>
      </w:tr>
      <w:tr w:rsidR="00EE14C6" w:rsidRPr="0077779F" w14:paraId="189D7DE2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D12" w14:textId="77777777" w:rsidR="00EE14C6" w:rsidRPr="00EE14C6" w:rsidRDefault="007C6E39" w:rsidP="00EE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Describe</w:t>
            </w:r>
            <w:r w:rsidR="00EE14C6" w:rsidRPr="00EE14C6">
              <w:rPr>
                <w:sz w:val="22"/>
                <w:szCs w:val="22"/>
              </w:rPr>
              <w:t xml:space="preserve"> how to empower staff to manage their caseloads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4BB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A40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  <w:tr w:rsidR="00EE14C6" w:rsidRPr="0077779F" w14:paraId="6658BA8D" w14:textId="77777777" w:rsidTr="00B015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87A" w14:textId="77777777" w:rsidR="00EE14C6" w:rsidRPr="00EE14C6" w:rsidRDefault="007C6E39" w:rsidP="00EE1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</w:t>
            </w:r>
            <w:r w:rsidR="00EE14C6" w:rsidRPr="00EE14C6">
              <w:rPr>
                <w:sz w:val="22"/>
                <w:szCs w:val="22"/>
              </w:rPr>
              <w:t xml:space="preserve"> information related to hiring and supervising TVR staff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50F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Targeted discussion questions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FA4B" w14:textId="77777777" w:rsidR="00EE14C6" w:rsidRPr="00EE14C6" w:rsidRDefault="00EE14C6" w:rsidP="00EE14C6">
            <w:pPr>
              <w:rPr>
                <w:sz w:val="22"/>
                <w:szCs w:val="22"/>
              </w:rPr>
            </w:pPr>
            <w:r w:rsidRPr="00EE14C6">
              <w:rPr>
                <w:sz w:val="22"/>
                <w:szCs w:val="22"/>
              </w:rPr>
              <w:t>Student presentations and/or postings in Canvas discussion board; place-based project</w:t>
            </w:r>
          </w:p>
        </w:tc>
      </w:tr>
    </w:tbl>
    <w:p w14:paraId="74F9B2F9" w14:textId="77777777" w:rsidR="009238AF" w:rsidRDefault="00AD4E3D" w:rsidP="00AD4E3D">
      <w:pPr>
        <w:tabs>
          <w:tab w:val="left" w:pos="2240"/>
        </w:tabs>
        <w:ind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2A53EF0C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C.  List the NWIC outcomes and course outcomes from above on your syllabus.</w:t>
      </w:r>
    </w:p>
    <w:p w14:paraId="71066B1C" w14:textId="77777777" w:rsidR="009238AF" w:rsidRPr="00ED6864" w:rsidRDefault="009238AF">
      <w:pPr>
        <w:ind w:hanging="540"/>
        <w:rPr>
          <w:rFonts w:ascii="Arial" w:hAnsi="Arial" w:cs="Arial"/>
          <w:b/>
          <w:sz w:val="22"/>
          <w:szCs w:val="22"/>
        </w:rPr>
      </w:pPr>
    </w:p>
    <w:p w14:paraId="1E480384" w14:textId="77777777" w:rsidR="009238AF" w:rsidRPr="00ED6864" w:rsidRDefault="009238AF">
      <w:pPr>
        <w:ind w:right="-144" w:hanging="540"/>
        <w:rPr>
          <w:rFonts w:ascii="Arial" w:hAnsi="Arial" w:cs="Arial"/>
          <w:b/>
          <w:sz w:val="22"/>
          <w:szCs w:val="22"/>
        </w:rPr>
      </w:pPr>
      <w:r w:rsidRPr="00ED6864">
        <w:rPr>
          <w:rFonts w:ascii="Arial" w:hAnsi="Arial" w:cs="Arial"/>
          <w:b/>
          <w:sz w:val="22"/>
          <w:szCs w:val="22"/>
        </w:rPr>
        <w:t>D.  Assess the NWIC outcomes and course outcomes, which are listed above, in your classes.</w:t>
      </w:r>
    </w:p>
    <w:p w14:paraId="4BBB999F" w14:textId="77777777" w:rsidR="009238AF" w:rsidRDefault="009238AF">
      <w:pPr>
        <w:ind w:hanging="540"/>
        <w:rPr>
          <w:iCs/>
          <w:sz w:val="20"/>
        </w:rPr>
      </w:pPr>
    </w:p>
    <w:sectPr w:rsidR="009238AF">
      <w:type w:val="continuous"/>
      <w:pgSz w:w="12240" w:h="15840" w:code="1"/>
      <w:pgMar w:top="720" w:right="1152" w:bottom="720" w:left="1152" w:header="720" w:footer="720" w:gutter="0"/>
      <w:pgNumType w:start="1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784C" w14:textId="77777777" w:rsidR="00DE3507" w:rsidRDefault="00DE3507">
      <w:r>
        <w:separator/>
      </w:r>
    </w:p>
  </w:endnote>
  <w:endnote w:type="continuationSeparator" w:id="0">
    <w:p w14:paraId="174E5ED2" w14:textId="77777777" w:rsidR="00DE3507" w:rsidRDefault="00DE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8B60" w14:textId="77777777" w:rsidR="009238AF" w:rsidRPr="00AD4E3D" w:rsidRDefault="00A61321" w:rsidP="00AD4E3D">
    <w:pPr>
      <w:pStyle w:val="Footer"/>
      <w:tabs>
        <w:tab w:val="clear" w:pos="4320"/>
        <w:tab w:val="clear" w:pos="8640"/>
        <w:tab w:val="right" w:pos="10530"/>
      </w:tabs>
    </w:pP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FILENAME </w:instrText>
    </w:r>
    <w:r>
      <w:rPr>
        <w:i/>
        <w:sz w:val="20"/>
        <w:szCs w:val="20"/>
      </w:rPr>
      <w:fldChar w:fldCharType="separate"/>
    </w:r>
    <w:r w:rsidR="007C6E39">
      <w:rPr>
        <w:i/>
        <w:noProof/>
        <w:sz w:val="20"/>
        <w:szCs w:val="20"/>
      </w:rPr>
      <w:t xml:space="preserve">TVRS 311 Outcomes </w:t>
    </w:r>
    <w:r>
      <w:rPr>
        <w:i/>
        <w:noProof/>
        <w:sz w:val="20"/>
        <w:szCs w:val="20"/>
      </w:rPr>
      <w:t>1</w:t>
    </w:r>
    <w:r>
      <w:rPr>
        <w:i/>
        <w:noProof/>
        <w:sz w:val="20"/>
        <w:szCs w:val="20"/>
        <w:vertAlign w:val="superscript"/>
      </w:rPr>
      <w:t>st</w:t>
    </w:r>
    <w:r w:rsidR="007C6E39">
      <w:rPr>
        <w:i/>
        <w:noProof/>
        <w:sz w:val="20"/>
        <w:szCs w:val="20"/>
      </w:rPr>
      <w:t xml:space="preserve"> Reading </w:t>
    </w:r>
    <w:r>
      <w:rPr>
        <w:i/>
        <w:noProof/>
        <w:sz w:val="20"/>
        <w:szCs w:val="20"/>
      </w:rPr>
      <w:t>1-2</w:t>
    </w:r>
    <w:r w:rsidR="007C6E39">
      <w:rPr>
        <w:i/>
        <w:noProof/>
        <w:sz w:val="20"/>
        <w:szCs w:val="20"/>
      </w:rPr>
      <w:t>9</w:t>
    </w:r>
    <w:r>
      <w:rPr>
        <w:i/>
        <w:noProof/>
        <w:sz w:val="20"/>
        <w:szCs w:val="20"/>
      </w:rPr>
      <w:t>-19</w:t>
    </w:r>
    <w:r>
      <w:rPr>
        <w:i/>
        <w:sz w:val="20"/>
        <w:szCs w:val="20"/>
      </w:rPr>
      <w:fldChar w:fldCharType="end"/>
    </w:r>
    <w:r w:rsidR="00AD4E3D" w:rsidRPr="005D2E7D">
      <w:rPr>
        <w:i/>
        <w:sz w:val="20"/>
        <w:szCs w:val="20"/>
      </w:rPr>
      <w:tab/>
      <w:t xml:space="preserve">page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PAGE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5E5E2D">
      <w:rPr>
        <w:rStyle w:val="PageNumber"/>
        <w:i/>
        <w:noProof/>
        <w:sz w:val="20"/>
        <w:szCs w:val="20"/>
      </w:rPr>
      <w:t>1</w:t>
    </w:r>
    <w:r w:rsidR="00AD4E3D" w:rsidRPr="005D2E7D">
      <w:rPr>
        <w:rStyle w:val="PageNumber"/>
        <w:i/>
        <w:sz w:val="20"/>
        <w:szCs w:val="20"/>
      </w:rPr>
      <w:fldChar w:fldCharType="end"/>
    </w:r>
    <w:r w:rsidR="00AD4E3D" w:rsidRPr="005D2E7D">
      <w:rPr>
        <w:rStyle w:val="PageNumber"/>
        <w:i/>
        <w:sz w:val="20"/>
        <w:szCs w:val="20"/>
      </w:rPr>
      <w:t xml:space="preserve"> of </w:t>
    </w:r>
    <w:r w:rsidR="00AD4E3D" w:rsidRPr="005D2E7D">
      <w:rPr>
        <w:rStyle w:val="PageNumber"/>
        <w:i/>
        <w:sz w:val="20"/>
        <w:szCs w:val="20"/>
      </w:rPr>
      <w:fldChar w:fldCharType="begin"/>
    </w:r>
    <w:r w:rsidR="00AD4E3D" w:rsidRPr="005D2E7D">
      <w:rPr>
        <w:rStyle w:val="PageNumber"/>
        <w:i/>
        <w:sz w:val="20"/>
        <w:szCs w:val="20"/>
      </w:rPr>
      <w:instrText xml:space="preserve"> NUMPAGES </w:instrText>
    </w:r>
    <w:r w:rsidR="00AD4E3D" w:rsidRPr="005D2E7D">
      <w:rPr>
        <w:rStyle w:val="PageNumber"/>
        <w:i/>
        <w:sz w:val="20"/>
        <w:szCs w:val="20"/>
      </w:rPr>
      <w:fldChar w:fldCharType="separate"/>
    </w:r>
    <w:r w:rsidR="005E5E2D">
      <w:rPr>
        <w:rStyle w:val="PageNumber"/>
        <w:i/>
        <w:noProof/>
        <w:sz w:val="20"/>
        <w:szCs w:val="20"/>
      </w:rPr>
      <w:t>3</w:t>
    </w:r>
    <w:r w:rsidR="00AD4E3D"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A5D1" w14:textId="77777777" w:rsidR="00DE3507" w:rsidRDefault="00DE3507">
      <w:r>
        <w:separator/>
      </w:r>
    </w:p>
  </w:footnote>
  <w:footnote w:type="continuationSeparator" w:id="0">
    <w:p w14:paraId="3658D1E6" w14:textId="77777777" w:rsidR="00DE3507" w:rsidRDefault="00DE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50EACB2"/>
    <w:lvl w:ilvl="0">
      <w:numFmt w:val="decimal"/>
      <w:lvlText w:val="*"/>
      <w:lvlJc w:val="left"/>
    </w:lvl>
  </w:abstractNum>
  <w:abstractNum w:abstractNumId="1" w15:restartNumberingAfterBreak="0">
    <w:nsid w:val="08C65448"/>
    <w:multiLevelType w:val="hybridMultilevel"/>
    <w:tmpl w:val="209A2950"/>
    <w:lvl w:ilvl="0" w:tplc="4D122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DB54BB60">
      <w:start w:val="1"/>
      <w:numFmt w:val="lowerLetter"/>
      <w:lvlText w:val="%3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1B"/>
    <w:rsid w:val="00002D82"/>
    <w:rsid w:val="0002155A"/>
    <w:rsid w:val="00132101"/>
    <w:rsid w:val="00170CC8"/>
    <w:rsid w:val="00175A83"/>
    <w:rsid w:val="001B0B5E"/>
    <w:rsid w:val="001C2E7A"/>
    <w:rsid w:val="002A53FD"/>
    <w:rsid w:val="002C7FA7"/>
    <w:rsid w:val="002D2125"/>
    <w:rsid w:val="002E7015"/>
    <w:rsid w:val="00305E13"/>
    <w:rsid w:val="0041579F"/>
    <w:rsid w:val="00445CCC"/>
    <w:rsid w:val="00452295"/>
    <w:rsid w:val="004D1FAB"/>
    <w:rsid w:val="0050201B"/>
    <w:rsid w:val="005E5E2D"/>
    <w:rsid w:val="006941B4"/>
    <w:rsid w:val="006A2529"/>
    <w:rsid w:val="006B4E0C"/>
    <w:rsid w:val="006E7181"/>
    <w:rsid w:val="0071693C"/>
    <w:rsid w:val="0077779F"/>
    <w:rsid w:val="007960F8"/>
    <w:rsid w:val="007C6E39"/>
    <w:rsid w:val="008210C5"/>
    <w:rsid w:val="00842A18"/>
    <w:rsid w:val="00863858"/>
    <w:rsid w:val="00893B50"/>
    <w:rsid w:val="008A07F2"/>
    <w:rsid w:val="008C3D2F"/>
    <w:rsid w:val="009238AF"/>
    <w:rsid w:val="009F6A32"/>
    <w:rsid w:val="00A30CA5"/>
    <w:rsid w:val="00A32886"/>
    <w:rsid w:val="00A61321"/>
    <w:rsid w:val="00A615E0"/>
    <w:rsid w:val="00A922C3"/>
    <w:rsid w:val="00AD4E3D"/>
    <w:rsid w:val="00B01552"/>
    <w:rsid w:val="00B934BA"/>
    <w:rsid w:val="00BA61FB"/>
    <w:rsid w:val="00BB3096"/>
    <w:rsid w:val="00BB5E45"/>
    <w:rsid w:val="00C329AC"/>
    <w:rsid w:val="00C379AB"/>
    <w:rsid w:val="00C57761"/>
    <w:rsid w:val="00D30D7F"/>
    <w:rsid w:val="00D53B2F"/>
    <w:rsid w:val="00D61A4E"/>
    <w:rsid w:val="00DD79B9"/>
    <w:rsid w:val="00DE0455"/>
    <w:rsid w:val="00DE3507"/>
    <w:rsid w:val="00E86747"/>
    <w:rsid w:val="00EE14C6"/>
    <w:rsid w:val="00F53456"/>
    <w:rsid w:val="00F74D3D"/>
    <w:rsid w:val="00FD0484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7F884F"/>
  <w15:chartTrackingRefBased/>
  <w15:docId w15:val="{92AF9B18-9841-44A1-AB5E-DFCE9E3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Cs/>
      <w:i/>
      <w:iCs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b/>
      <w:bCs/>
      <w:color w:val="auto"/>
      <w:sz w:val="28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auto"/>
    </w:rPr>
  </w:style>
  <w:style w:type="paragraph" w:styleId="Heading5">
    <w:name w:val="heading 5"/>
    <w:basedOn w:val="Normal"/>
    <w:next w:val="Normal"/>
    <w:qFormat/>
    <w:pPr>
      <w:keepNext/>
      <w:tabs>
        <w:tab w:val="left" w:pos="10260"/>
        <w:tab w:val="left" w:pos="10440"/>
      </w:tabs>
      <w:ind w:right="-612"/>
      <w:outlineLvl w:val="4"/>
    </w:pPr>
    <w:rPr>
      <w:rFonts w:ascii="Arial" w:hAnsi="Arial" w:cs="Arial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i/>
      <w:iCs/>
      <w:sz w:val="26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color w:val="auto"/>
      <w:szCs w:val="20"/>
    </w:rPr>
  </w:style>
  <w:style w:type="character" w:customStyle="1" w:styleId="sublinks1">
    <w:name w:val="sublinks1"/>
    <w:rPr>
      <w:rFonts w:ascii="Arial" w:hAnsi="Arial" w:cs="Arial" w:hint="default"/>
      <w:sz w:val="17"/>
      <w:szCs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F5345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5345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2295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0155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1693C"/>
    <w:rPr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ic.edu/assess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cfr.gov/cgi-bin/text-idx?tpl=/ecfrbrowse/Title02/2cfr200_main_02.t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fr.gov/cgi-bin/text-idx?SID=dcb2155151b6863a642e68d71b818c8d&amp;mc=true&amp;node=pt34.2.371&amp;rgn=div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wic.instructure.com/courses/23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Name: ____Ann Martin_________</vt:lpstr>
    </vt:vector>
  </TitlesOfParts>
  <Company>LCO Ojibwa Community College</Company>
  <LinksUpToDate>false</LinksUpToDate>
  <CharactersWithSpaces>5814</CharactersWithSpaces>
  <SharedDoc>false</SharedDoc>
  <HLinks>
    <vt:vector size="18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https://medicine.wright.edu/sites/medicine.wright.edu/files/page/attachments/VR_Desk_Reference.pdf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http://www.acces.nysed.gov/vr/substance-use-disorders-and-vocational-rehabilitation-implications</vt:lpwstr>
      </vt:variant>
      <vt:variant>
        <vt:lpwstr/>
      </vt:variant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http://www.nwic.edu/assessment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Name: ____Ann Martin_________</dc:title>
  <dc:subject/>
  <dc:creator>amartin</dc:creator>
  <cp:keywords/>
  <cp:lastModifiedBy>Brian Compton</cp:lastModifiedBy>
  <cp:revision>4</cp:revision>
  <cp:lastPrinted>2018-05-22T16:21:00Z</cp:lastPrinted>
  <dcterms:created xsi:type="dcterms:W3CDTF">2019-02-24T23:28:00Z</dcterms:created>
  <dcterms:modified xsi:type="dcterms:W3CDTF">2019-02-26T02:53:00Z</dcterms:modified>
</cp:coreProperties>
</file>