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1FEF" w14:textId="77777777" w:rsidR="00AE3860" w:rsidRPr="00D63534" w:rsidRDefault="00AE3860" w:rsidP="004945D7">
      <w:pPr>
        <w:jc w:val="center"/>
        <w:rPr>
          <w:rFonts w:ascii="Arial" w:hAnsi="Arial" w:cs="Arial"/>
          <w:b/>
          <w:sz w:val="32"/>
          <w:szCs w:val="32"/>
        </w:rPr>
      </w:pPr>
    </w:p>
    <w:p w14:paraId="2723129B"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078D84AD" w14:textId="77777777" w:rsidR="008D39AE" w:rsidRPr="00D63534" w:rsidRDefault="008D39AE" w:rsidP="004945D7">
      <w:pPr>
        <w:rPr>
          <w:rFonts w:ascii="Arial" w:hAnsi="Arial" w:cs="Arial"/>
          <w:color w:val="FF9900"/>
        </w:rPr>
      </w:pPr>
    </w:p>
    <w:p w14:paraId="5B279572" w14:textId="77777777" w:rsidR="00AE3860" w:rsidRPr="00D63534" w:rsidRDefault="00AE3860" w:rsidP="004945D7">
      <w:pPr>
        <w:jc w:val="center"/>
        <w:rPr>
          <w:rFonts w:ascii="Arial" w:hAnsi="Arial" w:cs="Arial"/>
          <w:b/>
          <w:sz w:val="32"/>
          <w:szCs w:val="32"/>
        </w:rPr>
      </w:pPr>
    </w:p>
    <w:p w14:paraId="189D23E3"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7355257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10</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723386">
                              <w:rPr>
                                <w:b/>
                                <w:sz w:val="32"/>
                                <w:szCs w:val="32"/>
                              </w:rPr>
                              <w:t>Psychiatric Disabilities</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" fillcolor="silver">
                <v:shadow on="t" opacity=".5" offset="6pt,-6pt"/>
                <v:textbox>
                  <w:txbxContent>
                    <w:p w14:paraId="7355257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10</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723386">
                        <w:rPr>
                          <w:b/>
                          <w:sz w:val="32"/>
                          <w:szCs w:val="32"/>
                        </w:rPr>
                        <w:t>Psychiatric Disabilities</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248A36AB" w14:textId="77777777" w:rsidR="00AE3860" w:rsidRPr="00D63534" w:rsidRDefault="00AE3860" w:rsidP="004945D7">
      <w:pPr>
        <w:jc w:val="center"/>
        <w:rPr>
          <w:rFonts w:ascii="Arial" w:hAnsi="Arial" w:cs="Arial"/>
          <w:b/>
          <w:sz w:val="32"/>
          <w:szCs w:val="32"/>
        </w:rPr>
      </w:pPr>
    </w:p>
    <w:p w14:paraId="6560170F" w14:textId="77777777" w:rsidR="005650C3" w:rsidRPr="00D63534" w:rsidRDefault="005650C3" w:rsidP="004945D7">
      <w:pPr>
        <w:rPr>
          <w:rFonts w:ascii="Arial" w:hAnsi="Arial" w:cs="Arial"/>
          <w:b/>
        </w:rPr>
      </w:pPr>
    </w:p>
    <w:p w14:paraId="32618B98" w14:textId="77777777" w:rsidR="00AE3860" w:rsidRPr="00D63534" w:rsidRDefault="00AE3860" w:rsidP="004945D7">
      <w:pPr>
        <w:rPr>
          <w:rFonts w:ascii="Arial" w:hAnsi="Arial" w:cs="Arial"/>
          <w:b/>
        </w:rPr>
      </w:pPr>
    </w:p>
    <w:p w14:paraId="63350455"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03F420FA" w14:textId="77777777" w:rsidR="00AE3860" w:rsidRPr="00D63534" w:rsidRDefault="00AE3860" w:rsidP="004945D7">
      <w:pPr>
        <w:rPr>
          <w:rFonts w:ascii="Arial" w:hAnsi="Arial" w:cs="Arial"/>
          <w:b/>
        </w:rPr>
      </w:pPr>
    </w:p>
    <w:p w14:paraId="47A1C01B" w14:textId="77777777"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6F39F4">
        <w:rPr>
          <w:rFonts w:ascii="Arial" w:hAnsi="Arial" w:cs="Arial"/>
        </w:rPr>
        <w:t>Psychiatric Disabilities</w:t>
      </w:r>
    </w:p>
    <w:p w14:paraId="2353A8DF" w14:textId="77777777"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3</w:t>
      </w:r>
      <w:r w:rsidR="00066DDC">
        <w:rPr>
          <w:rFonts w:ascii="Arial" w:hAnsi="Arial" w:cs="Arial"/>
        </w:rPr>
        <w:t>10</w:t>
      </w:r>
    </w:p>
    <w:p w14:paraId="5B823D6A"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AE3860" w:rsidRPr="00D63534">
        <w:rPr>
          <w:rFonts w:ascii="Arial" w:hAnsi="Arial" w:cs="Arial"/>
        </w:rPr>
        <w:t>3</w:t>
      </w:r>
    </w:p>
    <w:p w14:paraId="2E7AF382"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3DDCA090"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54088216" w14:textId="77777777" w:rsidR="00B45A5E" w:rsidRPr="00D63534" w:rsidRDefault="00B45A5E" w:rsidP="004945D7">
      <w:pPr>
        <w:rPr>
          <w:rFonts w:ascii="Arial" w:hAnsi="Arial" w:cs="Arial"/>
          <w:b/>
        </w:rPr>
      </w:pPr>
    </w:p>
    <w:p w14:paraId="657374A9"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194F5C1A"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148D09B8"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01BA9B22"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6EDE1F2C"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5A5EC130"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00263611" w14:textId="77777777" w:rsidR="005650C3" w:rsidRPr="00D63534" w:rsidRDefault="005650C3" w:rsidP="004945D7">
      <w:pPr>
        <w:rPr>
          <w:rFonts w:ascii="Arial" w:hAnsi="Arial" w:cs="Arial"/>
        </w:rPr>
      </w:pPr>
    </w:p>
    <w:p w14:paraId="54F4E5AB"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521BB381" w14:textId="19199FEF" w:rsidR="005650C3" w:rsidRPr="006F39F4" w:rsidRDefault="002C21C8" w:rsidP="004945D7">
      <w:pPr>
        <w:rPr>
          <w:rFonts w:ascii="Arial" w:hAnsi="Arial" w:cs="Arial"/>
        </w:rPr>
      </w:pPr>
      <w:r w:rsidRPr="006F39F4">
        <w:rPr>
          <w:rFonts w:ascii="Arial" w:hAnsi="Arial" w:cs="Arial"/>
        </w:rPr>
        <w:t xml:space="preserve">Provides an overview of the </w:t>
      </w:r>
      <w:r w:rsidR="006F39F4" w:rsidRPr="006F39F4">
        <w:rPr>
          <w:rFonts w:ascii="Arial" w:hAnsi="Arial" w:cs="Arial"/>
        </w:rPr>
        <w:t>major psychiatric disorders, including diagnosis, assessment, and treatment</w:t>
      </w:r>
      <w:r w:rsidR="008254A9">
        <w:rPr>
          <w:rFonts w:ascii="Arial" w:hAnsi="Arial" w:cs="Arial"/>
        </w:rPr>
        <w:t xml:space="preserve"> </w:t>
      </w:r>
      <w:r w:rsidR="004F29FB">
        <w:rPr>
          <w:rFonts w:ascii="Arial" w:hAnsi="Arial" w:cs="Arial"/>
        </w:rPr>
        <w:t>and explores</w:t>
      </w:r>
      <w:r w:rsidR="008254A9">
        <w:rPr>
          <w:rFonts w:ascii="Arial" w:hAnsi="Arial" w:cs="Arial"/>
        </w:rPr>
        <w:t xml:space="preserve"> behavioral </w:t>
      </w:r>
      <w:r w:rsidR="008254A9" w:rsidRPr="00BF1CF1">
        <w:rPr>
          <w:rFonts w:ascii="Arial" w:hAnsi="Arial" w:cs="Arial"/>
        </w:rPr>
        <w:t xml:space="preserve">health and </w:t>
      </w:r>
      <w:r w:rsidR="00BF1CF1" w:rsidRPr="00BF1CF1">
        <w:rPr>
          <w:rFonts w:ascii="Arial" w:hAnsi="Arial" w:cs="Arial"/>
        </w:rPr>
        <w:t>culturally-relevant services</w:t>
      </w:r>
      <w:r w:rsidRPr="00BF1CF1">
        <w:rPr>
          <w:rFonts w:ascii="Arial" w:hAnsi="Arial" w:cs="Arial"/>
        </w:rPr>
        <w:t xml:space="preserve">. </w:t>
      </w:r>
      <w:r w:rsidR="006F39F4" w:rsidRPr="00BF1CF1">
        <w:rPr>
          <w:rFonts w:ascii="Arial" w:hAnsi="Arial" w:cs="Arial"/>
        </w:rPr>
        <w:t>Examines</w:t>
      </w:r>
      <w:r w:rsidR="006F39F4" w:rsidRPr="006F39F4">
        <w:rPr>
          <w:rFonts w:ascii="Arial" w:hAnsi="Arial" w:cs="Arial"/>
        </w:rPr>
        <w:t xml:space="preserve"> the role of the </w:t>
      </w:r>
      <w:r w:rsidR="006F39F4">
        <w:rPr>
          <w:rFonts w:ascii="Arial" w:hAnsi="Arial" w:cs="Arial"/>
        </w:rPr>
        <w:t xml:space="preserve">TVR </w:t>
      </w:r>
      <w:r w:rsidR="006F39F4" w:rsidRPr="006F39F4">
        <w:rPr>
          <w:rFonts w:ascii="Arial" w:hAnsi="Arial" w:cs="Arial"/>
        </w:rPr>
        <w:t>counselor as an integral part of the treatment team.</w:t>
      </w:r>
    </w:p>
    <w:p w14:paraId="0BC230B0" w14:textId="77777777" w:rsidR="00493D9A" w:rsidRPr="006F39F4" w:rsidRDefault="00493D9A" w:rsidP="00524EE7">
      <w:pPr>
        <w:tabs>
          <w:tab w:val="left" w:pos="2880"/>
        </w:tabs>
        <w:ind w:left="2880" w:hanging="2880"/>
        <w:rPr>
          <w:rFonts w:ascii="Arial" w:hAnsi="Arial" w:cs="Arial"/>
          <w:b/>
        </w:rPr>
      </w:pPr>
    </w:p>
    <w:p w14:paraId="33D274BA" w14:textId="5D0C7AB2"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120F26">
        <w:rPr>
          <w:rFonts w:ascii="Arial" w:hAnsi="Arial" w:cs="Arial"/>
        </w:rPr>
        <w:t>None</w:t>
      </w:r>
    </w:p>
    <w:p w14:paraId="2BD4E487" w14:textId="77777777" w:rsidR="005650C3" w:rsidRPr="00D63534" w:rsidRDefault="005650C3" w:rsidP="004945D7">
      <w:pPr>
        <w:rPr>
          <w:rFonts w:ascii="Arial" w:hAnsi="Arial" w:cs="Arial"/>
        </w:rPr>
      </w:pPr>
    </w:p>
    <w:p w14:paraId="214FEA88" w14:textId="77777777" w:rsidR="005650C3" w:rsidRPr="00D63534" w:rsidRDefault="002F4627" w:rsidP="004945D7">
      <w:pPr>
        <w:tabs>
          <w:tab w:val="left" w:pos="990"/>
        </w:tabs>
        <w:rPr>
          <w:rFonts w:ascii="Arial" w:hAnsi="Arial" w:cs="Arial"/>
          <w:b/>
        </w:rPr>
      </w:pPr>
      <w:r>
        <w:rPr>
          <w:rFonts w:ascii="Arial" w:hAnsi="Arial" w:cs="Arial"/>
          <w:b/>
        </w:rPr>
        <w:t xml:space="preserve">Optional </w:t>
      </w:r>
      <w:r w:rsidR="005650C3" w:rsidRPr="00D63534">
        <w:rPr>
          <w:rFonts w:ascii="Arial" w:hAnsi="Arial" w:cs="Arial"/>
          <w:b/>
        </w:rPr>
        <w:t xml:space="preserve">Text(s)/Readings/Materials: </w:t>
      </w:r>
    </w:p>
    <w:p w14:paraId="11E534EE" w14:textId="77777777" w:rsidR="00493D9A" w:rsidRDefault="001327BA" w:rsidP="008D15F0">
      <w:pPr>
        <w:ind w:left="360" w:hanging="360"/>
        <w:rPr>
          <w:rFonts w:ascii="Arial" w:hAnsi="Arial" w:cs="Arial"/>
        </w:rPr>
      </w:pPr>
      <w:r>
        <w:rPr>
          <w:rFonts w:ascii="Arial" w:hAnsi="Arial" w:cs="Arial"/>
        </w:rPr>
        <w:t>Andrew, J, &amp; Andrew, M. J. (2017</w:t>
      </w:r>
      <w:r w:rsidR="00493D9A" w:rsidRPr="00493D9A">
        <w:rPr>
          <w:rFonts w:ascii="Arial" w:hAnsi="Arial" w:cs="Arial"/>
        </w:rPr>
        <w:t xml:space="preserve">). </w:t>
      </w:r>
      <w:r w:rsidR="00493D9A" w:rsidRPr="00493D9A">
        <w:rPr>
          <w:rFonts w:ascii="Arial" w:hAnsi="Arial" w:cs="Arial"/>
          <w:i/>
        </w:rPr>
        <w:t>Disability handbook</w:t>
      </w:r>
      <w:r w:rsidR="00493D9A" w:rsidRPr="00493D9A">
        <w:rPr>
          <w:rFonts w:ascii="Arial" w:hAnsi="Arial" w:cs="Arial"/>
        </w:rPr>
        <w:t>. Osage Beach, M</w:t>
      </w:r>
      <w:r w:rsidR="00493D9A">
        <w:rPr>
          <w:rFonts w:ascii="Arial" w:hAnsi="Arial" w:cs="Arial"/>
        </w:rPr>
        <w:t>O: Aspen Professional Services.</w:t>
      </w:r>
    </w:p>
    <w:p w14:paraId="212C59EA" w14:textId="77777777" w:rsidR="001327BA" w:rsidRPr="001327BA" w:rsidRDefault="001327BA" w:rsidP="008D15F0">
      <w:pPr>
        <w:ind w:left="360" w:hanging="360"/>
        <w:rPr>
          <w:rFonts w:ascii="Arial" w:hAnsi="Arial" w:cs="Arial"/>
          <w:b/>
        </w:rPr>
      </w:pPr>
      <w:r w:rsidRPr="001327BA">
        <w:rPr>
          <w:rStyle w:val="Strong"/>
          <w:rFonts w:ascii="Arial" w:hAnsi="Arial" w:cs="Arial"/>
          <w:b w:val="0"/>
          <w:shd w:val="clear" w:color="auto" w:fill="FFFFFF"/>
        </w:rPr>
        <w:t>ISBN: 978-0-9853389-5-4</w:t>
      </w:r>
    </w:p>
    <w:p w14:paraId="3D823C7A" w14:textId="77777777" w:rsidR="00493D9A" w:rsidRPr="00493D9A" w:rsidRDefault="00493D9A" w:rsidP="008D15F0">
      <w:pPr>
        <w:ind w:left="360" w:hanging="360"/>
        <w:rPr>
          <w:rStyle w:val="Hyperlink"/>
          <w:rFonts w:ascii="Arial" w:hAnsi="Arial" w:cs="Arial"/>
        </w:rPr>
      </w:pPr>
      <w:r w:rsidRPr="00493D9A">
        <w:rPr>
          <w:rFonts w:ascii="Arial" w:hAnsi="Arial" w:cs="Arial"/>
        </w:rPr>
        <w:t xml:space="preserve">Available for purchase from </w:t>
      </w:r>
      <w:hyperlink r:id="rId8" w:history="1">
        <w:r w:rsidRPr="00493D9A">
          <w:rPr>
            <w:rStyle w:val="Hyperlink"/>
            <w:rFonts w:ascii="Arial" w:hAnsi="Arial" w:cs="Arial"/>
          </w:rPr>
          <w:t>http://www.aspenprofessionalservices.com/textbooks/disability-handbook/</w:t>
        </w:r>
      </w:hyperlink>
    </w:p>
    <w:p w14:paraId="4856DF53" w14:textId="77777777" w:rsidR="00493D9A" w:rsidRPr="00493D9A" w:rsidRDefault="00493D9A" w:rsidP="008D15F0">
      <w:pPr>
        <w:ind w:left="360" w:hanging="360"/>
        <w:rPr>
          <w:rFonts w:ascii="Arial" w:hAnsi="Arial" w:cs="Arial"/>
        </w:rPr>
      </w:pPr>
    </w:p>
    <w:p w14:paraId="47C2462C" w14:textId="77777777" w:rsidR="00DB14DA" w:rsidRPr="00D63534" w:rsidRDefault="00DB14DA" w:rsidP="00DB14DA">
      <w:pPr>
        <w:ind w:left="360" w:hanging="360"/>
        <w:rPr>
          <w:rFonts w:ascii="Arial" w:hAnsi="Arial" w:cs="Arial"/>
        </w:rPr>
      </w:pPr>
      <w:r w:rsidRPr="00D63534">
        <w:rPr>
          <w:rFonts w:ascii="Arial" w:hAnsi="Arial" w:cs="Arial"/>
        </w:rPr>
        <w:t xml:space="preserve">Brodwin, M. G., Sui, F. W., Howard, J., Brodwin, E. R., &amp; Du, A. T. (2014). </w:t>
      </w:r>
      <w:r w:rsidRPr="00D63534">
        <w:rPr>
          <w:rFonts w:ascii="Arial" w:hAnsi="Arial" w:cs="Arial"/>
          <w:i/>
        </w:rPr>
        <w:t xml:space="preserve">Medical, </w:t>
      </w:r>
      <w:r>
        <w:rPr>
          <w:rFonts w:ascii="Arial" w:hAnsi="Arial" w:cs="Arial"/>
          <w:i/>
        </w:rPr>
        <w:t>p</w:t>
      </w:r>
      <w:r w:rsidRPr="00D63534">
        <w:rPr>
          <w:rFonts w:ascii="Arial" w:hAnsi="Arial" w:cs="Arial"/>
          <w:i/>
        </w:rPr>
        <w:t xml:space="preserve">sychosocial, and </w:t>
      </w:r>
      <w:r>
        <w:rPr>
          <w:rFonts w:ascii="Arial" w:hAnsi="Arial" w:cs="Arial"/>
          <w:i/>
        </w:rPr>
        <w:t>v</w:t>
      </w:r>
      <w:r w:rsidRPr="00D63534">
        <w:rPr>
          <w:rFonts w:ascii="Arial" w:hAnsi="Arial" w:cs="Arial"/>
          <w:i/>
        </w:rPr>
        <w:t xml:space="preserve">ocational </w:t>
      </w:r>
      <w:r>
        <w:rPr>
          <w:rFonts w:ascii="Arial" w:hAnsi="Arial" w:cs="Arial"/>
          <w:i/>
        </w:rPr>
        <w:t>a</w:t>
      </w:r>
      <w:r w:rsidRPr="00D63534">
        <w:rPr>
          <w:rFonts w:ascii="Arial" w:hAnsi="Arial" w:cs="Arial"/>
          <w:i/>
        </w:rPr>
        <w:t xml:space="preserve">spects of </w:t>
      </w:r>
      <w:r>
        <w:rPr>
          <w:rFonts w:ascii="Arial" w:hAnsi="Arial" w:cs="Arial"/>
          <w:i/>
        </w:rPr>
        <w:t>d</w:t>
      </w:r>
      <w:r w:rsidRPr="00D63534">
        <w:rPr>
          <w:rFonts w:ascii="Arial" w:hAnsi="Arial" w:cs="Arial"/>
          <w:i/>
        </w:rPr>
        <w:t>isability</w:t>
      </w:r>
      <w:r w:rsidRPr="00D63534">
        <w:rPr>
          <w:rFonts w:ascii="Arial" w:hAnsi="Arial" w:cs="Arial"/>
        </w:rPr>
        <w:t xml:space="preserve"> (4</w:t>
      </w:r>
      <w:r w:rsidRPr="00D63534">
        <w:rPr>
          <w:rFonts w:ascii="Arial" w:hAnsi="Arial" w:cs="Arial"/>
          <w:vertAlign w:val="superscript"/>
        </w:rPr>
        <w:t>th</w:t>
      </w:r>
      <w:r w:rsidRPr="00D63534">
        <w:rPr>
          <w:rFonts w:ascii="Arial" w:hAnsi="Arial" w:cs="Arial"/>
        </w:rPr>
        <w:t xml:space="preserve"> ed.). Athens, GA: Elliott &amp; Fitzpatrick.</w:t>
      </w:r>
    </w:p>
    <w:p w14:paraId="030AE9B8" w14:textId="77777777" w:rsidR="00DB14DA" w:rsidRPr="00D63534" w:rsidRDefault="00DB14DA" w:rsidP="00DB14DA">
      <w:pPr>
        <w:ind w:left="360" w:hanging="360"/>
        <w:rPr>
          <w:rFonts w:ascii="Arial" w:hAnsi="Arial" w:cs="Arial"/>
          <w:u w:val="single"/>
        </w:rPr>
      </w:pPr>
      <w:r w:rsidRPr="00D63534">
        <w:rPr>
          <w:rFonts w:ascii="Arial" w:hAnsi="Arial" w:cs="Arial"/>
        </w:rPr>
        <w:t>ISBN-13:</w:t>
      </w:r>
      <w:r w:rsidRPr="00D63534">
        <w:rPr>
          <w:rFonts w:ascii="Arial" w:hAnsi="Arial" w:cs="Arial"/>
          <w:bCs/>
        </w:rPr>
        <w:t xml:space="preserve"> </w:t>
      </w:r>
      <w:r w:rsidRPr="00D63534">
        <w:rPr>
          <w:rFonts w:ascii="Arial" w:hAnsi="Arial" w:cs="Arial"/>
          <w:color w:val="333333"/>
          <w:shd w:val="clear" w:color="auto" w:fill="FFFFFF"/>
        </w:rPr>
        <w:t>978-0985553890</w:t>
      </w:r>
    </w:p>
    <w:p w14:paraId="54B4E241" w14:textId="77777777" w:rsidR="00DB14DA" w:rsidRPr="00D63534" w:rsidRDefault="00A906D6" w:rsidP="00DB14DA">
      <w:pPr>
        <w:rPr>
          <w:rFonts w:ascii="Arial" w:hAnsi="Arial" w:cs="Arial"/>
          <w:u w:val="single"/>
        </w:rPr>
      </w:pPr>
      <w:hyperlink r:id="rId9" w:anchor="disabilityapsects" w:history="1">
        <w:r w:rsidR="00DB14DA">
          <w:rPr>
            <w:rStyle w:val="Hyperlink"/>
            <w:rFonts w:ascii="Arial" w:hAnsi="Arial" w:cs="Arial"/>
          </w:rPr>
          <w:t>http://www.elliottfitzpatrick.com/classic-resources.html#disabilityapsects</w:t>
        </w:r>
      </w:hyperlink>
    </w:p>
    <w:p w14:paraId="3A58AA1D" w14:textId="77777777" w:rsidR="00DB14DA" w:rsidRPr="00B04395" w:rsidRDefault="00DB14DA" w:rsidP="00DB14DA">
      <w:pPr>
        <w:ind w:left="360" w:hanging="360"/>
        <w:rPr>
          <w:rFonts w:ascii="Arial" w:hAnsi="Arial" w:cs="Arial"/>
          <w:u w:val="single"/>
        </w:rPr>
      </w:pPr>
    </w:p>
    <w:p w14:paraId="7682E47D" w14:textId="77777777" w:rsidR="00B04395" w:rsidRDefault="00B04395" w:rsidP="00B04395">
      <w:pPr>
        <w:ind w:left="720" w:hanging="720"/>
        <w:rPr>
          <w:rFonts w:ascii="Arial" w:hAnsi="Arial" w:cs="Arial"/>
        </w:rPr>
      </w:pPr>
      <w:r w:rsidRPr="00B04395">
        <w:rPr>
          <w:rFonts w:ascii="Arial" w:hAnsi="Arial" w:cs="Arial"/>
        </w:rPr>
        <w:t xml:space="preserve">American Psychiatric Association. (2013). </w:t>
      </w:r>
      <w:r w:rsidRPr="00B04395">
        <w:rPr>
          <w:rFonts w:ascii="Arial" w:hAnsi="Arial" w:cs="Arial"/>
          <w:i/>
        </w:rPr>
        <w:t>Diagnostic and statistical manual of mental disorders (5</w:t>
      </w:r>
      <w:r w:rsidRPr="00B04395">
        <w:rPr>
          <w:rFonts w:ascii="Arial" w:hAnsi="Arial" w:cs="Arial"/>
          <w:i/>
          <w:vertAlign w:val="superscript"/>
        </w:rPr>
        <w:t>th</w:t>
      </w:r>
      <w:r w:rsidRPr="00B04395">
        <w:rPr>
          <w:rFonts w:ascii="Arial" w:hAnsi="Arial" w:cs="Arial"/>
          <w:i/>
        </w:rPr>
        <w:t xml:space="preserve"> ed.)</w:t>
      </w:r>
      <w:r w:rsidRPr="00B04395">
        <w:rPr>
          <w:rFonts w:ascii="Arial" w:hAnsi="Arial" w:cs="Arial"/>
        </w:rPr>
        <w:t>. Washington, DC: Author.</w:t>
      </w:r>
    </w:p>
    <w:p w14:paraId="168473F7" w14:textId="77777777" w:rsidR="00B04395" w:rsidRPr="00B04395" w:rsidRDefault="00A906D6" w:rsidP="00B04395">
      <w:pPr>
        <w:ind w:left="720" w:hanging="720"/>
        <w:rPr>
          <w:rFonts w:ascii="Arial" w:hAnsi="Arial" w:cs="Arial"/>
        </w:rPr>
      </w:pPr>
      <w:hyperlink r:id="rId10" w:history="1">
        <w:r w:rsidR="00B04395" w:rsidRPr="00DF4F3F">
          <w:rPr>
            <w:rStyle w:val="Hyperlink"/>
            <w:rFonts w:ascii="Arial" w:hAnsi="Arial" w:cs="Arial"/>
          </w:rPr>
          <w:t>https://www.amazon.com/Diagnostic-Statistical-Manual-Mental-Disorders/dp/0890425558</w:t>
        </w:r>
      </w:hyperlink>
      <w:r w:rsidR="00B04395">
        <w:rPr>
          <w:rFonts w:ascii="Arial" w:hAnsi="Arial" w:cs="Arial"/>
        </w:rPr>
        <w:t xml:space="preserve"> </w:t>
      </w:r>
    </w:p>
    <w:p w14:paraId="72619B93" w14:textId="77777777" w:rsidR="00B04395" w:rsidRDefault="00B04395" w:rsidP="00B04395">
      <w:pPr>
        <w:ind w:left="720" w:hanging="720"/>
        <w:rPr>
          <w:rFonts w:ascii="Arial" w:hAnsi="Arial" w:cs="Arial"/>
        </w:rPr>
      </w:pPr>
      <w:r w:rsidRPr="00B04395">
        <w:rPr>
          <w:rFonts w:ascii="Arial" w:hAnsi="Arial" w:cs="Arial"/>
        </w:rPr>
        <w:lastRenderedPageBreak/>
        <w:t xml:space="preserve">Pratt, C. W., Gill, K. J., Barrett, N. M., &amp; Roberts, M. M. (2013). </w:t>
      </w:r>
      <w:r w:rsidRPr="00B04395">
        <w:rPr>
          <w:rFonts w:ascii="Arial" w:hAnsi="Arial" w:cs="Arial"/>
          <w:i/>
        </w:rPr>
        <w:t xml:space="preserve">Psychiatric rehabilitation </w:t>
      </w:r>
      <w:r w:rsidRPr="00B04395">
        <w:rPr>
          <w:rFonts w:ascii="Arial" w:hAnsi="Arial" w:cs="Arial"/>
        </w:rPr>
        <w:t>(3rd ed.)</w:t>
      </w:r>
      <w:r w:rsidRPr="00B04395">
        <w:rPr>
          <w:rFonts w:ascii="Arial" w:hAnsi="Arial" w:cs="Arial"/>
          <w:i/>
        </w:rPr>
        <w:t xml:space="preserve">. </w:t>
      </w:r>
      <w:r w:rsidRPr="00B04395">
        <w:rPr>
          <w:rFonts w:ascii="Arial" w:hAnsi="Arial" w:cs="Arial"/>
        </w:rPr>
        <w:t>London, England: Academic Press.</w:t>
      </w:r>
    </w:p>
    <w:p w14:paraId="259A563B" w14:textId="77777777" w:rsidR="00B04395" w:rsidRPr="00B04395" w:rsidRDefault="00A906D6" w:rsidP="00B04395">
      <w:pPr>
        <w:ind w:left="720" w:hanging="720"/>
        <w:rPr>
          <w:rFonts w:ascii="Arial" w:hAnsi="Arial" w:cs="Arial"/>
        </w:rPr>
      </w:pPr>
      <w:hyperlink r:id="rId11" w:history="1">
        <w:r w:rsidR="00B04395" w:rsidRPr="00DF4F3F">
          <w:rPr>
            <w:rStyle w:val="Hyperlink"/>
            <w:rFonts w:ascii="Arial" w:hAnsi="Arial" w:cs="Arial"/>
          </w:rPr>
          <w:t>https://www.amazon.com/Psychiatric-Rehabilitation-Third-Carlos-Pratt/dp/0128099909</w:t>
        </w:r>
      </w:hyperlink>
      <w:r w:rsidR="00B04395">
        <w:rPr>
          <w:rFonts w:ascii="Arial" w:hAnsi="Arial" w:cs="Arial"/>
        </w:rPr>
        <w:t xml:space="preserve"> </w:t>
      </w:r>
    </w:p>
    <w:p w14:paraId="2CEAEAC7" w14:textId="77777777" w:rsidR="00B04395" w:rsidRPr="00B04395" w:rsidRDefault="00B04395" w:rsidP="00B04395">
      <w:pPr>
        <w:ind w:left="720" w:hanging="374"/>
        <w:rPr>
          <w:rFonts w:ascii="Arial" w:hAnsi="Arial" w:cs="Arial"/>
        </w:rPr>
      </w:pPr>
    </w:p>
    <w:p w14:paraId="4B3DA9DC" w14:textId="77777777" w:rsidR="00524EE7" w:rsidRPr="00D63534" w:rsidRDefault="00524EE7" w:rsidP="00493D9A">
      <w:pPr>
        <w:rPr>
          <w:rFonts w:ascii="Arial" w:hAnsi="Arial" w:cs="Arial"/>
          <w:b/>
        </w:rPr>
      </w:pPr>
      <w:r w:rsidRPr="00D63534">
        <w:rPr>
          <w:rFonts w:ascii="Arial" w:hAnsi="Arial" w:cs="Arial"/>
          <w:b/>
        </w:rPr>
        <w:t>NWIC Institutional Outcomes:</w:t>
      </w:r>
    </w:p>
    <w:p w14:paraId="17AA4766"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7A81CBCC" w14:textId="77777777" w:rsidR="002F4627" w:rsidRDefault="002F4627" w:rsidP="00524EE7">
      <w:pPr>
        <w:pStyle w:val="ListParagraph"/>
        <w:numPr>
          <w:ilvl w:val="0"/>
          <w:numId w:val="11"/>
        </w:numPr>
        <w:rPr>
          <w:rFonts w:ascii="Arial" w:hAnsi="Arial" w:cs="Arial"/>
        </w:rPr>
      </w:pPr>
      <w:r w:rsidRPr="00BA6F02">
        <w:rPr>
          <w:rFonts w:ascii="Arial" w:hAnsi="Arial" w:cs="Arial"/>
        </w:rPr>
        <w:t>Use analytical and critical thinking skills to draw and interpret conclusions from multiple perspectives including indigenous theory and methods. (2)</w:t>
      </w:r>
    </w:p>
    <w:p w14:paraId="607456B4" w14:textId="77777777" w:rsidR="00524EE7" w:rsidRPr="002F4627" w:rsidRDefault="00524EE7" w:rsidP="002F4627">
      <w:pPr>
        <w:pStyle w:val="ListParagraph"/>
        <w:numPr>
          <w:ilvl w:val="0"/>
          <w:numId w:val="11"/>
        </w:numPr>
        <w:rPr>
          <w:rFonts w:ascii="Arial" w:hAnsi="Arial" w:cs="Arial"/>
        </w:rPr>
      </w:pPr>
      <w:bookmarkStart w:id="0" w:name="_GoBack"/>
      <w:r w:rsidRPr="00BA6F02">
        <w:rPr>
          <w:rFonts w:ascii="Arial" w:hAnsi="Arial" w:cs="Arial"/>
        </w:rPr>
        <w:t>Exhibit</w:t>
      </w:r>
      <w:bookmarkEnd w:id="0"/>
      <w:r w:rsidRPr="00BA6F02">
        <w:rPr>
          <w:rFonts w:ascii="Arial" w:hAnsi="Arial" w:cs="Arial"/>
        </w:rPr>
        <w:t xml:space="preserve"> a sense of place. (5)</w:t>
      </w:r>
    </w:p>
    <w:p w14:paraId="6A2F327F" w14:textId="77777777" w:rsidR="00524EE7" w:rsidRPr="002600DF" w:rsidRDefault="00524EE7" w:rsidP="00524EE7">
      <w:pPr>
        <w:rPr>
          <w:rFonts w:ascii="Arial" w:hAnsi="Arial" w:cs="Arial"/>
        </w:rPr>
      </w:pPr>
    </w:p>
    <w:p w14:paraId="2FB11CB0" w14:textId="77777777" w:rsidR="002600DF" w:rsidRPr="002600DF" w:rsidRDefault="002600DF" w:rsidP="002600DF">
      <w:pPr>
        <w:rPr>
          <w:rFonts w:ascii="Arial" w:hAnsi="Arial" w:cs="Arial"/>
          <w:b/>
        </w:rPr>
      </w:pPr>
      <w:r w:rsidRPr="002600DF">
        <w:rPr>
          <w:rFonts w:ascii="Arial" w:hAnsi="Arial" w:cs="Arial"/>
          <w:b/>
        </w:rPr>
        <w:t>Program Outcomes Met Through This Course:</w:t>
      </w:r>
    </w:p>
    <w:p w14:paraId="38A64AA7"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5E8AC3C7" w14:textId="77777777" w:rsidR="002600DF" w:rsidRPr="00EE50D7" w:rsidRDefault="002600DF" w:rsidP="002600DF">
      <w:pPr>
        <w:pStyle w:val="ListParagraph"/>
        <w:numPr>
          <w:ilvl w:val="0"/>
          <w:numId w:val="12"/>
        </w:numPr>
        <w:rPr>
          <w:rFonts w:ascii="Arial" w:hAnsi="Arial" w:cs="Arial"/>
        </w:rPr>
      </w:pPr>
      <w:r w:rsidRPr="00EE50D7">
        <w:rPr>
          <w:rFonts w:ascii="Arial" w:hAnsi="Arial" w:cs="Arial"/>
        </w:rPr>
        <w:t>Knowledge:</w:t>
      </w:r>
    </w:p>
    <w:p w14:paraId="0C85A4B4" w14:textId="77777777" w:rsidR="002600DF" w:rsidRPr="00EE50D7" w:rsidRDefault="002600DF" w:rsidP="002600DF">
      <w:pPr>
        <w:pStyle w:val="ListParagraph"/>
        <w:numPr>
          <w:ilvl w:val="1"/>
          <w:numId w:val="13"/>
        </w:numPr>
        <w:ind w:left="1080"/>
        <w:rPr>
          <w:rFonts w:ascii="Arial" w:hAnsi="Arial" w:cs="Arial"/>
        </w:rPr>
      </w:pPr>
      <w:r w:rsidRPr="00EE50D7">
        <w:rPr>
          <w:rFonts w:ascii="Arial" w:hAnsi="Arial" w:cs="Arial"/>
        </w:rPr>
        <w:t>Understanding of disability</w:t>
      </w:r>
    </w:p>
    <w:p w14:paraId="7E0C4715" w14:textId="77777777" w:rsidR="002600DF" w:rsidRPr="002600DF" w:rsidRDefault="002600DF" w:rsidP="002600DF">
      <w:pPr>
        <w:rPr>
          <w:rFonts w:ascii="Arial" w:hAnsi="Arial" w:cs="Arial"/>
        </w:rPr>
      </w:pPr>
    </w:p>
    <w:p w14:paraId="380FEB96" w14:textId="77777777" w:rsidR="00524EE7" w:rsidRPr="00D63534" w:rsidRDefault="00524EE7" w:rsidP="00524EE7">
      <w:pPr>
        <w:rPr>
          <w:rFonts w:ascii="Arial" w:hAnsi="Arial" w:cs="Arial"/>
          <w:b/>
        </w:rPr>
      </w:pPr>
      <w:r w:rsidRPr="00D63534">
        <w:rPr>
          <w:rFonts w:ascii="Arial" w:hAnsi="Arial" w:cs="Arial"/>
          <w:b/>
        </w:rPr>
        <w:t>Course Outcomes:</w:t>
      </w:r>
    </w:p>
    <w:p w14:paraId="55CDB62D" w14:textId="77777777" w:rsidR="00524EE7" w:rsidRPr="00217A8C" w:rsidRDefault="00524EE7" w:rsidP="00524EE7">
      <w:pPr>
        <w:rPr>
          <w:rFonts w:ascii="Arial" w:hAnsi="Arial" w:cs="Arial"/>
        </w:rPr>
      </w:pPr>
      <w:r w:rsidRPr="00217A8C">
        <w:rPr>
          <w:rFonts w:ascii="Arial" w:hAnsi="Arial" w:cs="Arial"/>
        </w:rPr>
        <w:t>Upon the successful completion of this course, each student will be able to:</w:t>
      </w:r>
    </w:p>
    <w:p w14:paraId="4FD2D0A3"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Demonstrate familiarity with categories of </w:t>
      </w:r>
      <w:r w:rsidR="00E70B9F">
        <w:rPr>
          <w:rFonts w:ascii="Arial" w:hAnsi="Arial" w:cs="Arial"/>
        </w:rPr>
        <w:t>psychiatric</w:t>
      </w:r>
      <w:r w:rsidRPr="00217A8C">
        <w:rPr>
          <w:rFonts w:ascii="Arial" w:hAnsi="Arial" w:cs="Arial"/>
        </w:rPr>
        <w:t xml:space="preserve"> diagnoses.</w:t>
      </w:r>
    </w:p>
    <w:p w14:paraId="659AD375"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Describe both Tribal and </w:t>
      </w:r>
      <w:r w:rsidR="00D90C78">
        <w:rPr>
          <w:rFonts w:ascii="Arial" w:hAnsi="Arial" w:cs="Arial"/>
        </w:rPr>
        <w:t>nontribal</w:t>
      </w:r>
      <w:r w:rsidRPr="00217A8C">
        <w:rPr>
          <w:rFonts w:ascii="Arial" w:hAnsi="Arial" w:cs="Arial"/>
        </w:rPr>
        <w:t xml:space="preserve"> types of treatment for </w:t>
      </w:r>
      <w:r w:rsidR="00E70B9F">
        <w:rPr>
          <w:rFonts w:ascii="Arial" w:hAnsi="Arial" w:cs="Arial"/>
        </w:rPr>
        <w:t>psychiatric</w:t>
      </w:r>
      <w:r w:rsidRPr="00217A8C">
        <w:rPr>
          <w:rFonts w:ascii="Arial" w:hAnsi="Arial" w:cs="Arial"/>
        </w:rPr>
        <w:t xml:space="preserve"> disabilities.</w:t>
      </w:r>
    </w:p>
    <w:p w14:paraId="7FAF0BF6"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Devise strategies for creating and maintaining relationships with </w:t>
      </w:r>
      <w:r w:rsidR="00E70B9F">
        <w:rPr>
          <w:rFonts w:ascii="Arial" w:hAnsi="Arial" w:cs="Arial"/>
        </w:rPr>
        <w:t>behavioral</w:t>
      </w:r>
      <w:r w:rsidRPr="00217A8C">
        <w:rPr>
          <w:rFonts w:ascii="Arial" w:hAnsi="Arial" w:cs="Arial"/>
        </w:rPr>
        <w:t xml:space="preserve"> health treatment practitioners.</w:t>
      </w:r>
    </w:p>
    <w:p w14:paraId="796AE21C"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Demonstrate competence to provide TVR services to participant reporting </w:t>
      </w:r>
      <w:r w:rsidR="00E70B9F">
        <w:rPr>
          <w:rFonts w:ascii="Arial" w:hAnsi="Arial" w:cs="Arial"/>
        </w:rPr>
        <w:t>psychiatric</w:t>
      </w:r>
      <w:r w:rsidRPr="00217A8C">
        <w:rPr>
          <w:rFonts w:ascii="Arial" w:hAnsi="Arial" w:cs="Arial"/>
        </w:rPr>
        <w:t xml:space="preserve"> disabilities, including screening, eligibility, referral, determination, plan development, and service provision.</w:t>
      </w:r>
    </w:p>
    <w:p w14:paraId="14715538"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Demonstrate awareness of implications and best practices for TVR counselors providing services to participants reporting </w:t>
      </w:r>
      <w:r w:rsidR="00E70B9F">
        <w:rPr>
          <w:rFonts w:ascii="Arial" w:hAnsi="Arial" w:cs="Arial"/>
        </w:rPr>
        <w:t>psychiatric</w:t>
      </w:r>
      <w:r w:rsidRPr="00217A8C">
        <w:rPr>
          <w:rFonts w:ascii="Arial" w:hAnsi="Arial" w:cs="Arial"/>
        </w:rPr>
        <w:t xml:space="preserve"> conditions.</w:t>
      </w:r>
    </w:p>
    <w:p w14:paraId="5ADF015C"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Educate and coach participants in precursors to good mental health for all participants.</w:t>
      </w:r>
    </w:p>
    <w:p w14:paraId="38441338" w14:textId="77777777" w:rsidR="00217A8C" w:rsidRPr="00217A8C" w:rsidRDefault="00217A8C" w:rsidP="004945D7">
      <w:pPr>
        <w:rPr>
          <w:rFonts w:ascii="Arial" w:hAnsi="Arial" w:cs="Arial"/>
          <w:b/>
        </w:rPr>
      </w:pPr>
    </w:p>
    <w:p w14:paraId="26A21B4B"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33FDDED1"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2D59D836" w14:textId="77777777" w:rsidR="005B2FBA" w:rsidRPr="00D63534" w:rsidRDefault="005B2FBA" w:rsidP="005B2FBA">
      <w:pPr>
        <w:rPr>
          <w:rFonts w:ascii="Arial" w:hAnsi="Arial" w:cs="Arial"/>
        </w:rPr>
      </w:pPr>
    </w:p>
    <w:p w14:paraId="6AC852C0"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221B865D" w14:textId="77777777" w:rsidR="005B2FBA" w:rsidRPr="00D63534" w:rsidRDefault="005B2FBA" w:rsidP="005B2FBA">
      <w:pPr>
        <w:rPr>
          <w:rFonts w:ascii="Arial" w:hAnsi="Arial" w:cs="Arial"/>
        </w:rPr>
      </w:pPr>
    </w:p>
    <w:p w14:paraId="14FE65F2"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7E99A550" w14:textId="77777777" w:rsidR="005B2FBA" w:rsidRPr="00D63534" w:rsidRDefault="005B2FBA" w:rsidP="005B2FBA">
      <w:pPr>
        <w:rPr>
          <w:rFonts w:ascii="Arial" w:hAnsi="Arial" w:cs="Arial"/>
        </w:rPr>
      </w:pPr>
    </w:p>
    <w:p w14:paraId="6767FB4D" w14:textId="77777777" w:rsidR="005B2FBA" w:rsidRPr="00D63534" w:rsidRDefault="005B2FBA" w:rsidP="005B2FBA">
      <w:pPr>
        <w:rPr>
          <w:rFonts w:ascii="Arial" w:hAnsi="Arial" w:cs="Arial"/>
        </w:rPr>
      </w:pPr>
      <w:r w:rsidRPr="00D63534">
        <w:rPr>
          <w:rFonts w:ascii="Arial" w:hAnsi="Arial" w:cs="Arial"/>
        </w:rPr>
        <w:t xml:space="preserve">Given that this is a 3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1B20A1F3" w14:textId="77777777" w:rsidR="005B2FBA" w:rsidRPr="00D63534" w:rsidRDefault="005B2FBA" w:rsidP="005B2FBA">
      <w:pPr>
        <w:rPr>
          <w:rFonts w:ascii="Arial" w:hAnsi="Arial" w:cs="Arial"/>
        </w:rPr>
      </w:pPr>
    </w:p>
    <w:p w14:paraId="4DF1AD1C" w14:textId="77777777" w:rsidR="002F4627" w:rsidRDefault="002F4627">
      <w:pPr>
        <w:rPr>
          <w:rFonts w:ascii="Arial" w:hAnsi="Arial" w:cs="Arial"/>
          <w:b/>
        </w:rPr>
      </w:pPr>
      <w:r>
        <w:rPr>
          <w:rFonts w:ascii="Arial" w:hAnsi="Arial" w:cs="Arial"/>
          <w:b/>
        </w:rPr>
        <w:br w:type="page"/>
      </w:r>
    </w:p>
    <w:p w14:paraId="4B8AF01A" w14:textId="77777777" w:rsidR="00D74860" w:rsidRPr="00D63534" w:rsidRDefault="00D74860" w:rsidP="004945D7">
      <w:pPr>
        <w:rPr>
          <w:rFonts w:ascii="Arial" w:hAnsi="Arial" w:cs="Arial"/>
          <w:b/>
        </w:rPr>
      </w:pPr>
      <w:r w:rsidRPr="00D63534">
        <w:rPr>
          <w:rFonts w:ascii="Arial" w:hAnsi="Arial" w:cs="Arial"/>
          <w:b/>
        </w:rPr>
        <w:lastRenderedPageBreak/>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2C29E29F" w14:textId="77777777"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742738">
        <w:rPr>
          <w:rFonts w:ascii="Arial" w:hAnsi="Arial" w:cs="Arial"/>
        </w:rPr>
        <w:t xml:space="preserve">based </w:t>
      </w:r>
      <w:r w:rsidR="00DC6470">
        <w:rPr>
          <w:rFonts w:ascii="Arial" w:hAnsi="Arial" w:cs="Arial"/>
        </w:rPr>
        <w:t>presentation</w:t>
      </w:r>
      <w:r w:rsidR="00742738">
        <w:rPr>
          <w:rFonts w:ascii="Arial" w:hAnsi="Arial" w:cs="Arial"/>
        </w:rPr>
        <w:t xml:space="preserve"> to be completed</w:t>
      </w:r>
      <w:r w:rsidR="00A83EED" w:rsidRPr="00D63534">
        <w:rPr>
          <w:rFonts w:ascii="Arial" w:hAnsi="Arial" w:cs="Arial"/>
        </w:rPr>
        <w:t xml:space="preserve">.  </w:t>
      </w:r>
    </w:p>
    <w:p w14:paraId="5DE7CB0C" w14:textId="77777777" w:rsidR="00A83EED" w:rsidRPr="00D63534" w:rsidRDefault="00A83EED" w:rsidP="004945D7">
      <w:pPr>
        <w:rPr>
          <w:rFonts w:ascii="Arial" w:hAnsi="Arial" w:cs="Arial"/>
        </w:rPr>
      </w:pPr>
    </w:p>
    <w:p w14:paraId="20656AAC"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DB9FDC2" w14:textId="77777777" w:rsidR="00D51F55" w:rsidRPr="00597A2D" w:rsidRDefault="00D51F55" w:rsidP="00D51F55">
      <w:pPr>
        <w:rPr>
          <w:rFonts w:ascii="Arial" w:hAnsi="Arial" w:cs="Arial"/>
        </w:rPr>
      </w:pPr>
    </w:p>
    <w:p w14:paraId="1348DAF0" w14:textId="77777777" w:rsidR="00D51F55" w:rsidRPr="00597A2D" w:rsidRDefault="0074273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Pr>
          <w:rFonts w:ascii="Arial" w:hAnsi="Arial" w:cs="Arial"/>
        </w:rPr>
        <w:t>20</w:t>
      </w:r>
      <w:r w:rsidR="00D51F55" w:rsidRPr="00597A2D">
        <w:rPr>
          <w:rFonts w:ascii="Arial" w:hAnsi="Arial" w:cs="Arial"/>
        </w:rPr>
        <w:t xml:space="preserve"> points total</w:t>
      </w:r>
    </w:p>
    <w:p w14:paraId="6D03EC8C" w14:textId="77777777"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742738">
        <w:rPr>
          <w:rFonts w:ascii="Arial" w:hAnsi="Arial" w:cs="Arial"/>
        </w:rPr>
        <w:t>20</w:t>
      </w:r>
      <w:r w:rsidRPr="00597A2D">
        <w:rPr>
          <w:rFonts w:ascii="Arial" w:hAnsi="Arial" w:cs="Arial"/>
        </w:rPr>
        <w:t xml:space="preserve"> points total</w:t>
      </w:r>
    </w:p>
    <w:p w14:paraId="4A969C03" w14:textId="77777777" w:rsidR="00D51F55" w:rsidRPr="00597A2D" w:rsidRDefault="00D51F55" w:rsidP="00D51F55">
      <w:pPr>
        <w:ind w:left="720"/>
        <w:rPr>
          <w:rFonts w:ascii="Arial" w:hAnsi="Arial" w:cs="Arial"/>
        </w:rPr>
      </w:pPr>
      <w:r w:rsidRPr="00597A2D">
        <w:rPr>
          <w:rFonts w:ascii="Arial" w:hAnsi="Arial" w:cs="Arial"/>
        </w:rPr>
        <w:t>Discussio</w:t>
      </w:r>
      <w:r w:rsidR="00742738">
        <w:rPr>
          <w:rFonts w:ascii="Arial" w:hAnsi="Arial" w:cs="Arial"/>
        </w:rPr>
        <w:t>n Board (3 points per week)</w:t>
      </w:r>
      <w:r w:rsidR="00742738">
        <w:rPr>
          <w:rFonts w:ascii="Arial" w:hAnsi="Arial" w:cs="Arial"/>
        </w:rPr>
        <w:tab/>
      </w:r>
      <w:r w:rsidR="00742738">
        <w:rPr>
          <w:rFonts w:ascii="Arial" w:hAnsi="Arial" w:cs="Arial"/>
        </w:rPr>
        <w:tab/>
      </w:r>
      <w:r w:rsidR="00742738">
        <w:rPr>
          <w:rFonts w:ascii="Arial" w:hAnsi="Arial" w:cs="Arial"/>
        </w:rPr>
        <w:tab/>
        <w:t>30</w:t>
      </w:r>
      <w:r w:rsidRPr="00597A2D">
        <w:rPr>
          <w:rFonts w:ascii="Arial" w:hAnsi="Arial" w:cs="Arial"/>
        </w:rPr>
        <w:t xml:space="preserve"> points total</w:t>
      </w:r>
    </w:p>
    <w:p w14:paraId="0EEC0153" w14:textId="77777777" w:rsidR="00D51F55" w:rsidRPr="00597A2D" w:rsidRDefault="00D51F55" w:rsidP="00D51F55">
      <w:pPr>
        <w:ind w:left="720"/>
        <w:rPr>
          <w:rFonts w:ascii="Arial" w:hAnsi="Arial" w:cs="Arial"/>
          <w:u w:val="single"/>
        </w:rPr>
      </w:pPr>
      <w:r w:rsidRPr="00597A2D">
        <w:rPr>
          <w:rFonts w:ascii="Arial" w:hAnsi="Arial" w:cs="Arial"/>
          <w:u w:val="single"/>
        </w:rPr>
        <w:t xml:space="preserve">Final Place-Based </w:t>
      </w:r>
      <w:r w:rsidR="00DC6470">
        <w:rPr>
          <w:rFonts w:ascii="Arial" w:hAnsi="Arial" w:cs="Arial"/>
          <w:u w:val="single"/>
        </w:rPr>
        <w:t>Presentation</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Pr>
          <w:rFonts w:ascii="Arial" w:hAnsi="Arial" w:cs="Arial"/>
          <w:u w:val="single"/>
        </w:rPr>
        <w:t>30</w:t>
      </w:r>
      <w:r w:rsidRPr="00597A2D">
        <w:rPr>
          <w:rFonts w:ascii="Arial" w:hAnsi="Arial" w:cs="Arial"/>
          <w:u w:val="single"/>
        </w:rPr>
        <w:t xml:space="preserve"> points total</w:t>
      </w:r>
    </w:p>
    <w:p w14:paraId="0EFB85A7"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6243097E" w14:textId="77777777" w:rsidR="00D74860" w:rsidRPr="00D63534" w:rsidRDefault="00D74860" w:rsidP="004945D7">
      <w:pPr>
        <w:rPr>
          <w:rFonts w:ascii="Arial" w:hAnsi="Arial" w:cs="Arial"/>
        </w:rPr>
      </w:pPr>
    </w:p>
    <w:p w14:paraId="40D01EF5"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Pr>
          <w:rFonts w:ascii="Arial" w:hAnsi="Arial" w:cs="Arial"/>
          <w:u w:val="single" w:color="000000"/>
        </w:rPr>
        <w:t>20</w:t>
      </w:r>
      <w:r w:rsidR="00D51F55" w:rsidRPr="00597A2D">
        <w:rPr>
          <w:rFonts w:ascii="Arial" w:hAnsi="Arial" w:cs="Arial"/>
          <w:u w:val="single" w:color="000000"/>
        </w:rPr>
        <w:t xml:space="preserve"> points):</w:t>
      </w:r>
      <w:r w:rsidR="00D51F55" w:rsidRPr="00597A2D">
        <w:rPr>
          <w:rFonts w:ascii="Arial" w:hAnsi="Arial" w:cs="Arial"/>
        </w:rPr>
        <w:t xml:space="preserve"> </w:t>
      </w:r>
    </w:p>
    <w:p w14:paraId="0B408455" w14:textId="77777777" w:rsidR="00D51F55" w:rsidRDefault="00D51F55" w:rsidP="00D51F55">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and </w:t>
      </w:r>
      <w:r w:rsidR="00742738">
        <w:rPr>
          <w:rFonts w:ascii="Arial" w:hAnsi="Arial" w:cs="Arial"/>
        </w:rPr>
        <w:t>XXX</w:t>
      </w:r>
      <w:r w:rsidRPr="00575A98">
        <w:rPr>
          <w:rFonts w:ascii="Arial" w:hAnsi="Arial" w:cs="Arial"/>
        </w:rPr>
        <w:t xml:space="preserve"> 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5B2FBA" w:rsidRPr="00597A2D">
        <w:rPr>
          <w:rFonts w:ascii="Arial" w:hAnsi="Arial" w:cs="Arial"/>
        </w:rPr>
        <w:t xml:space="preserve">If </w:t>
      </w:r>
      <w:r w:rsidR="005B2FBA">
        <w:rPr>
          <w:rFonts w:ascii="Arial" w:hAnsi="Arial" w:cs="Arial"/>
        </w:rPr>
        <w:t>a student needs</w:t>
      </w:r>
      <w:r w:rsidR="005B2FBA" w:rsidRPr="00597A2D">
        <w:rPr>
          <w:rFonts w:ascii="Arial" w:hAnsi="Arial" w:cs="Arial"/>
        </w:rPr>
        <w:t xml:space="preserve"> to miss a class, </w:t>
      </w:r>
      <w:r w:rsidR="005B2FBA">
        <w:rPr>
          <w:rFonts w:ascii="Arial" w:hAnsi="Arial" w:cs="Arial"/>
        </w:rPr>
        <w:t>s/he should</w:t>
      </w:r>
      <w:r w:rsidR="005B2FBA" w:rsidRPr="00597A2D">
        <w:rPr>
          <w:rFonts w:ascii="Arial" w:hAnsi="Arial" w:cs="Arial"/>
        </w:rPr>
        <w:t xml:space="preserve"> inform the instructor as soon as </w:t>
      </w:r>
      <w:r w:rsidR="005B2FBA">
        <w:rPr>
          <w:rFonts w:ascii="Arial" w:hAnsi="Arial" w:cs="Arial"/>
        </w:rPr>
        <w:t>possible about the</w:t>
      </w:r>
      <w:r w:rsidR="005B2FBA" w:rsidRPr="00597A2D">
        <w:rPr>
          <w:rFonts w:ascii="Arial" w:hAnsi="Arial" w:cs="Arial"/>
        </w:rPr>
        <w:t xml:space="preserve"> absence. If a class is missed</w:t>
      </w:r>
      <w:r w:rsidR="005B2FBA">
        <w:rPr>
          <w:rFonts w:ascii="Arial" w:hAnsi="Arial" w:cs="Arial"/>
        </w:rPr>
        <w:t xml:space="preserve">, there will be a </w:t>
      </w:r>
      <w:r w:rsidR="005B2FBA" w:rsidRPr="00597A2D">
        <w:rPr>
          <w:rFonts w:ascii="Arial" w:hAnsi="Arial" w:cs="Arial"/>
        </w:rPr>
        <w:t xml:space="preserve">recording of the class </w:t>
      </w:r>
      <w:r w:rsidR="005B2FBA">
        <w:rPr>
          <w:rFonts w:ascii="Arial" w:hAnsi="Arial" w:cs="Arial"/>
        </w:rPr>
        <w:t>available within one day after the class in the “Modules” section of Canvas. For an excused absence, you can make up participation points by watching the video recording of the missed class and emailing the instructor within one week.</w:t>
      </w:r>
    </w:p>
    <w:p w14:paraId="452176DD" w14:textId="77777777" w:rsidR="00D51F55" w:rsidRPr="00597A2D" w:rsidRDefault="00D51F55" w:rsidP="00D51F55">
      <w:pPr>
        <w:rPr>
          <w:rFonts w:ascii="Arial" w:hAnsi="Arial" w:cs="Arial"/>
        </w:rPr>
      </w:pPr>
    </w:p>
    <w:p w14:paraId="2FD9C8CA" w14:textId="77777777" w:rsidR="00D51F55" w:rsidRPr="00597A2D" w:rsidRDefault="00D51F55" w:rsidP="00D51F55">
      <w:pPr>
        <w:ind w:left="-5"/>
        <w:rPr>
          <w:rFonts w:ascii="Arial" w:hAnsi="Arial" w:cs="Arial"/>
        </w:rPr>
      </w:pPr>
      <w:r w:rsidRPr="00597A2D">
        <w:rPr>
          <w:rFonts w:ascii="Arial" w:hAnsi="Arial" w:cs="Arial"/>
          <w:u w:val="single" w:color="000000"/>
        </w:rPr>
        <w:t>Quizzes (</w:t>
      </w:r>
      <w:r w:rsidR="008D6DC5">
        <w:rPr>
          <w:rFonts w:ascii="Arial" w:hAnsi="Arial" w:cs="Arial"/>
          <w:u w:val="single" w:color="000000"/>
        </w:rPr>
        <w:t>20</w:t>
      </w:r>
      <w:r w:rsidRPr="00597A2D">
        <w:rPr>
          <w:rFonts w:ascii="Arial" w:hAnsi="Arial" w:cs="Arial"/>
          <w:u w:val="single" w:color="000000"/>
        </w:rPr>
        <w:t xml:space="preserve"> points):</w:t>
      </w:r>
      <w:r w:rsidRPr="00597A2D">
        <w:rPr>
          <w:rFonts w:ascii="Arial" w:hAnsi="Arial" w:cs="Arial"/>
        </w:rPr>
        <w:t xml:space="preserve"> </w:t>
      </w:r>
    </w:p>
    <w:p w14:paraId="50F8B251" w14:textId="77777777" w:rsidR="00D51F55" w:rsidRDefault="00D51F55" w:rsidP="00D51F55">
      <w:pPr>
        <w:ind w:left="-5"/>
        <w:rPr>
          <w:rFonts w:ascii="Arial" w:hAnsi="Arial" w:cs="Arial"/>
        </w:rPr>
      </w:pPr>
      <w:r w:rsidRPr="00597A2D">
        <w:rPr>
          <w:rFonts w:ascii="Arial" w:hAnsi="Arial" w:cs="Arial"/>
        </w:rPr>
        <w:t>There will be 3 quizzes in the course. The quizzes will determine if the students understand the content and can apply the information learned</w:t>
      </w:r>
      <w:r>
        <w:rPr>
          <w:rFonts w:ascii="Arial" w:hAnsi="Arial" w:cs="Arial"/>
        </w:rPr>
        <w:t>.</w:t>
      </w:r>
    </w:p>
    <w:p w14:paraId="6FDDAB75" w14:textId="77777777" w:rsidR="008D6DC5" w:rsidRDefault="008D6DC5" w:rsidP="008D6DC5">
      <w:pPr>
        <w:pStyle w:val="ListParagraph"/>
        <w:numPr>
          <w:ilvl w:val="0"/>
          <w:numId w:val="12"/>
        </w:numPr>
        <w:rPr>
          <w:rFonts w:ascii="Arial" w:hAnsi="Arial" w:cs="Arial"/>
        </w:rPr>
      </w:pPr>
      <w:r>
        <w:rPr>
          <w:rFonts w:ascii="Arial" w:hAnsi="Arial" w:cs="Arial"/>
        </w:rPr>
        <w:t xml:space="preserve">Quiz 1: Due XXX and worth </w:t>
      </w:r>
      <w:r w:rsidR="00C5687B">
        <w:rPr>
          <w:rFonts w:ascii="Arial" w:hAnsi="Arial" w:cs="Arial"/>
        </w:rPr>
        <w:t>10</w:t>
      </w:r>
      <w:r>
        <w:rPr>
          <w:rFonts w:ascii="Arial" w:hAnsi="Arial" w:cs="Arial"/>
        </w:rPr>
        <w:t xml:space="preserve"> points</w:t>
      </w:r>
    </w:p>
    <w:p w14:paraId="2607A622" w14:textId="77777777" w:rsidR="008D6DC5" w:rsidRDefault="008D6DC5" w:rsidP="008D6DC5">
      <w:pPr>
        <w:pStyle w:val="ListParagraph"/>
        <w:numPr>
          <w:ilvl w:val="0"/>
          <w:numId w:val="12"/>
        </w:numPr>
        <w:rPr>
          <w:rFonts w:ascii="Arial" w:hAnsi="Arial" w:cs="Arial"/>
        </w:rPr>
      </w:pPr>
      <w:r>
        <w:rPr>
          <w:rFonts w:ascii="Arial" w:hAnsi="Arial" w:cs="Arial"/>
        </w:rPr>
        <w:t xml:space="preserve">Quiz 2: Due XXX and worth </w:t>
      </w:r>
      <w:r w:rsidR="00C5687B">
        <w:rPr>
          <w:rFonts w:ascii="Arial" w:hAnsi="Arial" w:cs="Arial"/>
        </w:rPr>
        <w:t>10</w:t>
      </w:r>
      <w:r>
        <w:rPr>
          <w:rFonts w:ascii="Arial" w:hAnsi="Arial" w:cs="Arial"/>
        </w:rPr>
        <w:t xml:space="preserve"> points</w:t>
      </w:r>
    </w:p>
    <w:p w14:paraId="0E7D3F4B" w14:textId="77777777" w:rsidR="00D51F55" w:rsidRPr="00597A2D" w:rsidRDefault="00D51F55" w:rsidP="00D51F55">
      <w:pPr>
        <w:ind w:left="-5"/>
        <w:rPr>
          <w:rFonts w:ascii="Arial" w:hAnsi="Arial" w:cs="Arial"/>
          <w:b/>
        </w:rPr>
      </w:pPr>
    </w:p>
    <w:p w14:paraId="75F1EB06"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5CD229A8" w14:textId="77777777"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sidR="00E340CD">
        <w:rPr>
          <w:rFonts w:ascii="Arial" w:hAnsi="Arial" w:cs="Arial"/>
        </w:rPr>
        <w:t xml:space="preserve">by </w:t>
      </w:r>
      <w:r w:rsidR="008822CB">
        <w:rPr>
          <w:rFonts w:ascii="Arial" w:hAnsi="Arial" w:cs="Arial"/>
        </w:rPr>
        <w:t>XXX</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8822CB">
        <w:rPr>
          <w:rFonts w:ascii="Arial" w:hAnsi="Arial" w:cs="Arial"/>
        </w:rPr>
        <w:t>XXX</w:t>
      </w:r>
      <w:r w:rsidRPr="00E340CD">
        <w:rPr>
          <w:rFonts w:ascii="Arial" w:hAnsi="Arial" w:cs="Arial"/>
        </w:rPr>
        <w:t xml:space="preserve"> of the same </w:t>
      </w:r>
      <w:proofErr w:type="gramStart"/>
      <w:r w:rsidRPr="00E340CD">
        <w:rPr>
          <w:rFonts w:ascii="Arial" w:hAnsi="Arial" w:cs="Arial"/>
        </w:rPr>
        <w:t>week</w:t>
      </w:r>
      <w:proofErr w:type="gramEnd"/>
      <w:r w:rsidRPr="00E340CD">
        <w:rPr>
          <w:rFonts w:ascii="Arial" w:hAnsi="Arial" w:cs="Arial"/>
        </w:rPr>
        <w:t xml:space="preserve">. Also required is at least one response to another student’s initial post. The response is worth 1 point and needs to be at least 100 words long. Responses are due by </w:t>
      </w:r>
      <w:r w:rsidR="00E340CD" w:rsidRPr="00E340CD">
        <w:rPr>
          <w:rFonts w:ascii="Arial" w:hAnsi="Arial" w:cs="Arial"/>
        </w:rPr>
        <w:t xml:space="preserve">the end of </w:t>
      </w:r>
      <w:r w:rsidR="008822CB">
        <w:rPr>
          <w:rFonts w:ascii="Arial" w:hAnsi="Arial" w:cs="Arial"/>
        </w:rPr>
        <w:t>XXX</w:t>
      </w:r>
      <w:r w:rsidR="00E340CD" w:rsidRPr="00E340CD">
        <w:rPr>
          <w:rFonts w:ascii="Arial" w:hAnsi="Arial" w:cs="Arial"/>
        </w:rPr>
        <w:t xml:space="preserve"> of the following</w:t>
      </w:r>
      <w:r w:rsidRPr="00E340CD">
        <w:rPr>
          <w:rFonts w:ascii="Arial" w:hAnsi="Arial" w:cs="Arial"/>
        </w:rPr>
        <w:t xml:space="preserve"> </w:t>
      </w:r>
      <w:proofErr w:type="gramStart"/>
      <w:r w:rsidRPr="00E340CD">
        <w:rPr>
          <w:rFonts w:ascii="Arial" w:hAnsi="Arial" w:cs="Arial"/>
        </w:rPr>
        <w:t>week</w:t>
      </w:r>
      <w:proofErr w:type="gramEnd"/>
      <w:r w:rsidRPr="00E340CD">
        <w:rPr>
          <w:rFonts w:ascii="Arial" w:hAnsi="Arial" w:cs="Arial"/>
        </w:rPr>
        <w:t>.</w:t>
      </w:r>
      <w:r w:rsidR="0055454B" w:rsidRPr="00E340CD">
        <w:rPr>
          <w:rFonts w:ascii="Arial" w:hAnsi="Arial" w:cs="Arial"/>
        </w:rPr>
        <w:t xml:space="preserve"> </w:t>
      </w:r>
    </w:p>
    <w:p w14:paraId="05950234" w14:textId="77777777" w:rsidR="00D51F55" w:rsidRDefault="00D51F55" w:rsidP="00777570">
      <w:pPr>
        <w:ind w:left="-5"/>
        <w:rPr>
          <w:rFonts w:ascii="Arial" w:hAnsi="Arial" w:cs="Arial"/>
          <w:u w:val="single" w:color="000000"/>
        </w:rPr>
      </w:pPr>
    </w:p>
    <w:p w14:paraId="40823525" w14:textId="77777777" w:rsidR="003E06E0" w:rsidRPr="00A17D0A" w:rsidRDefault="003E06E0" w:rsidP="003E06E0">
      <w:pPr>
        <w:rPr>
          <w:rFonts w:ascii="Arial" w:hAnsi="Arial" w:cs="Arial"/>
        </w:rPr>
      </w:pPr>
      <w:r w:rsidRPr="00A17D0A">
        <w:rPr>
          <w:rFonts w:ascii="Arial" w:hAnsi="Arial" w:cs="Arial"/>
        </w:rPr>
        <w:t>The guidelines are for the Canvas discussion board postings are:</w:t>
      </w:r>
    </w:p>
    <w:p w14:paraId="5E3DA561" w14:textId="77777777" w:rsidR="003E06E0" w:rsidRPr="00A17D0A" w:rsidRDefault="003E06E0" w:rsidP="003E06E0">
      <w:pPr>
        <w:pStyle w:val="ListParagraph"/>
        <w:numPr>
          <w:ilvl w:val="0"/>
          <w:numId w:val="14"/>
        </w:numPr>
        <w:contextualSpacing w:val="0"/>
        <w:rPr>
          <w:rFonts w:ascii="Arial" w:hAnsi="Arial" w:cs="Arial"/>
        </w:rPr>
      </w:pPr>
      <w:r w:rsidRPr="00A17D0A">
        <w:rPr>
          <w:rFonts w:ascii="Arial" w:hAnsi="Arial" w:cs="Arial"/>
        </w:rPr>
        <w:t>Follow proper “netiquette” when participating in the discussion board (detailed below).</w:t>
      </w:r>
    </w:p>
    <w:p w14:paraId="7DFE6B60" w14:textId="77777777" w:rsidR="003E06E0" w:rsidRPr="002660CC" w:rsidRDefault="003E06E0" w:rsidP="003E06E0">
      <w:pPr>
        <w:pStyle w:val="ListParagraph"/>
        <w:numPr>
          <w:ilvl w:val="0"/>
          <w:numId w:val="14"/>
        </w:numPr>
        <w:contextualSpacing w:val="0"/>
        <w:rPr>
          <w:rFonts w:ascii="Arial" w:hAnsi="Arial" w:cs="Arial"/>
        </w:rPr>
      </w:pPr>
      <w:r w:rsidRPr="00A17D0A">
        <w:rPr>
          <w:rFonts w:ascii="Arial" w:hAnsi="Arial" w:cs="Arial"/>
        </w:rPr>
        <w:t xml:space="preserve">Post your initial response to the discussion board by </w:t>
      </w:r>
      <w:r>
        <w:rPr>
          <w:rFonts w:ascii="Arial" w:hAnsi="Arial" w:cs="Arial"/>
          <w:b/>
        </w:rPr>
        <w:t>midnight on XXX</w:t>
      </w:r>
      <w:r w:rsidRPr="002660CC">
        <w:rPr>
          <w:rFonts w:ascii="Arial" w:hAnsi="Arial" w:cs="Arial"/>
          <w:b/>
        </w:rPr>
        <w:t>.</w:t>
      </w:r>
    </w:p>
    <w:p w14:paraId="246A4CB8"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well thought out and should take into account all of the week’s readings and other assignments.</w:t>
      </w:r>
    </w:p>
    <w:p w14:paraId="1D0DF8A7"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at least 250 words long or longer.</w:t>
      </w:r>
    </w:p>
    <w:p w14:paraId="3C08CEEC"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Initial responses are worth 2 points.</w:t>
      </w:r>
      <w:r>
        <w:rPr>
          <w:rFonts w:ascii="Arial" w:hAnsi="Arial" w:cs="Arial"/>
        </w:rPr>
        <w:t xml:space="preserve"> Partial points will be deducted for initial responses posted after XXX. </w:t>
      </w:r>
    </w:p>
    <w:p w14:paraId="38F70CAD" w14:textId="77777777" w:rsidR="003E06E0" w:rsidRPr="00D63534" w:rsidRDefault="003E06E0" w:rsidP="003E06E0">
      <w:pPr>
        <w:pStyle w:val="ListParagraph"/>
        <w:numPr>
          <w:ilvl w:val="0"/>
          <w:numId w:val="14"/>
        </w:numPr>
        <w:contextualSpacing w:val="0"/>
        <w:rPr>
          <w:rFonts w:ascii="Arial" w:hAnsi="Arial" w:cs="Arial"/>
        </w:rPr>
      </w:pPr>
      <w:r w:rsidRPr="002660CC">
        <w:rPr>
          <w:rFonts w:ascii="Arial" w:hAnsi="Arial" w:cs="Arial"/>
        </w:rPr>
        <w:t xml:space="preserve">You have the rest of the week (through </w:t>
      </w:r>
      <w:r>
        <w:rPr>
          <w:rFonts w:ascii="Arial" w:hAnsi="Arial" w:cs="Arial"/>
          <w:b/>
        </w:rPr>
        <w:t>XXX a</w:t>
      </w:r>
      <w:r w:rsidRPr="002660CC">
        <w:rPr>
          <w:rFonts w:ascii="Arial" w:hAnsi="Arial" w:cs="Arial"/>
          <w:b/>
        </w:rPr>
        <w:t>t midnight</w:t>
      </w:r>
      <w:r w:rsidRPr="002660CC">
        <w:rPr>
          <w:rFonts w:ascii="Arial" w:hAnsi="Arial" w:cs="Arial"/>
        </w:rPr>
        <w:t>) to</w:t>
      </w:r>
      <w:r w:rsidRPr="00D63534">
        <w:rPr>
          <w:rFonts w:ascii="Arial" w:hAnsi="Arial" w:cs="Arial"/>
        </w:rPr>
        <w:t xml:space="preserve"> respond to </w:t>
      </w:r>
      <w:r>
        <w:rPr>
          <w:rFonts w:ascii="Arial" w:hAnsi="Arial" w:cs="Arial"/>
        </w:rPr>
        <w:t>at least one post made by your peers.</w:t>
      </w:r>
    </w:p>
    <w:p w14:paraId="78AE139F" w14:textId="77777777" w:rsidR="003E06E0" w:rsidRPr="00460BAB" w:rsidRDefault="003E06E0" w:rsidP="003E06E0">
      <w:pPr>
        <w:pStyle w:val="ListParagraph"/>
        <w:numPr>
          <w:ilvl w:val="1"/>
          <w:numId w:val="14"/>
        </w:numPr>
        <w:contextualSpacing w:val="0"/>
        <w:rPr>
          <w:rFonts w:ascii="Arial" w:hAnsi="Arial" w:cs="Arial"/>
          <w:b/>
        </w:rPr>
      </w:pPr>
      <w:r>
        <w:rPr>
          <w:rFonts w:ascii="Arial" w:hAnsi="Arial" w:cs="Arial"/>
        </w:rPr>
        <w:t>Responses to your classmate’s posts</w:t>
      </w:r>
      <w:r w:rsidRPr="00D63534">
        <w:rPr>
          <w:rFonts w:ascii="Arial" w:hAnsi="Arial" w:cs="Arial"/>
        </w:rPr>
        <w:t xml:space="preserve"> should be </w:t>
      </w:r>
      <w:r w:rsidRPr="00B8306D">
        <w:rPr>
          <w:rFonts w:ascii="Arial" w:hAnsi="Arial" w:cs="Arial"/>
        </w:rPr>
        <w:t>at least 100 words long.</w:t>
      </w:r>
    </w:p>
    <w:p w14:paraId="4933C59B" w14:textId="77777777" w:rsidR="003E06E0" w:rsidRDefault="003E06E0" w:rsidP="003E06E0">
      <w:pPr>
        <w:pStyle w:val="ListParagraph"/>
        <w:numPr>
          <w:ilvl w:val="1"/>
          <w:numId w:val="14"/>
        </w:numPr>
        <w:contextualSpacing w:val="0"/>
        <w:rPr>
          <w:rFonts w:ascii="Arial" w:hAnsi="Arial" w:cs="Arial"/>
          <w:b/>
        </w:rPr>
      </w:pPr>
      <w:r>
        <w:rPr>
          <w:rFonts w:ascii="Arial" w:hAnsi="Arial" w:cs="Arial"/>
        </w:rPr>
        <w:lastRenderedPageBreak/>
        <w:t>Your response to a classmate’s post is worth 1 point. Partial points will be deducted for responses posted after XXX.</w:t>
      </w:r>
    </w:p>
    <w:p w14:paraId="6230951C" w14:textId="77777777" w:rsidR="003E06E0" w:rsidRPr="00D63534" w:rsidRDefault="003E06E0" w:rsidP="003E06E0">
      <w:pPr>
        <w:rPr>
          <w:rFonts w:ascii="Arial" w:hAnsi="Arial" w:cs="Arial"/>
        </w:rPr>
      </w:pPr>
    </w:p>
    <w:p w14:paraId="7CD55026" w14:textId="77777777" w:rsidR="00A40522" w:rsidRPr="00D63534" w:rsidRDefault="003E06E0"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 xml:space="preserve"> </w:t>
      </w:r>
      <w:r w:rsidR="00A40522" w:rsidRPr="00D63534">
        <w:rPr>
          <w:rFonts w:ascii="Arial" w:hAnsi="Arial" w:cs="Arial"/>
          <w:b/>
          <w:lang w:bidi="en-US"/>
        </w:rPr>
        <w:t>“Netiquette”</w:t>
      </w:r>
      <w:r w:rsidR="00A40522"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2" w:history="1">
        <w:r w:rsidR="007B0BE5" w:rsidRPr="00166450">
          <w:rPr>
            <w:rStyle w:val="Hyperlink"/>
            <w:rFonts w:ascii="Arial" w:hAnsi="Arial" w:cs="Arial"/>
            <w:i/>
            <w:iCs/>
            <w:lang w:bidi="en-US"/>
          </w:rPr>
          <w:t>https://www.fau.edu/oit/student/netiquette.php</w:t>
        </w:r>
      </w:hyperlink>
      <w:r w:rsidR="00A40522" w:rsidRPr="00D63534">
        <w:rPr>
          <w:rFonts w:ascii="Arial" w:hAnsi="Arial" w:cs="Arial"/>
          <w:i/>
          <w:iCs/>
          <w:lang w:bidi="en-US"/>
        </w:rPr>
        <w:t>)</w:t>
      </w:r>
      <w:r w:rsidR="007B0BE5">
        <w:rPr>
          <w:rFonts w:ascii="Arial" w:hAnsi="Arial" w:cs="Arial"/>
          <w:i/>
          <w:iCs/>
          <w:lang w:bidi="en-US"/>
        </w:rPr>
        <w:t xml:space="preserve"> </w:t>
      </w:r>
    </w:p>
    <w:p w14:paraId="1E70C11C" w14:textId="77777777"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14:paraId="66AD1A06"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19CC43A1"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4C4B3D1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14:paraId="7D73B81A"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5B6ABD5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28EEDB92"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6E6A3A84"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7C53C8EB"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354FE006" w14:textId="77777777" w:rsidR="00777570" w:rsidRPr="00D63534" w:rsidRDefault="00777570" w:rsidP="00777570">
      <w:pPr>
        <w:ind w:left="-5"/>
        <w:rPr>
          <w:rFonts w:ascii="Arial" w:hAnsi="Arial" w:cs="Arial"/>
          <w:b/>
        </w:rPr>
      </w:pPr>
    </w:p>
    <w:p w14:paraId="54521B5F" w14:textId="77777777" w:rsidR="0055454B" w:rsidRPr="00597A2D" w:rsidRDefault="0055454B" w:rsidP="0055454B">
      <w:pPr>
        <w:ind w:left="-5"/>
        <w:rPr>
          <w:rFonts w:ascii="Arial" w:hAnsi="Arial" w:cs="Arial"/>
        </w:rPr>
      </w:pPr>
      <w:r w:rsidRPr="00597A2D">
        <w:rPr>
          <w:rFonts w:ascii="Arial" w:hAnsi="Arial" w:cs="Arial"/>
          <w:u w:val="single" w:color="000000"/>
        </w:rPr>
        <w:t xml:space="preserve">Final Place-Based </w:t>
      </w:r>
      <w:r w:rsidR="00DC6470">
        <w:rPr>
          <w:rFonts w:ascii="Arial" w:hAnsi="Arial" w:cs="Arial"/>
          <w:u w:val="single" w:color="000000"/>
        </w:rPr>
        <w:t>Presentation</w:t>
      </w:r>
      <w:r w:rsidRPr="00597A2D">
        <w:rPr>
          <w:rFonts w:ascii="Arial" w:hAnsi="Arial" w:cs="Arial"/>
          <w:u w:val="single" w:color="000000"/>
        </w:rPr>
        <w:t xml:space="preserve">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14:paraId="6CF0F981" w14:textId="77777777" w:rsidR="0051256B" w:rsidRPr="0051256B" w:rsidRDefault="0055454B" w:rsidP="0051256B">
      <w:pPr>
        <w:rPr>
          <w:rFonts w:ascii="Arial" w:hAnsi="Arial" w:cs="Arial"/>
        </w:rPr>
      </w:pPr>
      <w:r w:rsidRPr="0051256B">
        <w:rPr>
          <w:rFonts w:ascii="Arial" w:hAnsi="Arial" w:cs="Arial"/>
        </w:rPr>
        <w:t xml:space="preserve">Students will complete a place-based </w:t>
      </w:r>
      <w:r w:rsidR="00DC6470" w:rsidRPr="0051256B">
        <w:rPr>
          <w:rFonts w:ascii="Arial" w:hAnsi="Arial" w:cs="Arial"/>
        </w:rPr>
        <w:t>presentation</w:t>
      </w:r>
      <w:r w:rsidRPr="0051256B">
        <w:rPr>
          <w:rFonts w:ascii="Arial" w:hAnsi="Arial" w:cs="Arial"/>
        </w:rPr>
        <w:t xml:space="preserve"> that will enhance, expand, or modify </w:t>
      </w:r>
      <w:r w:rsidR="00DC6470" w:rsidRPr="0051256B">
        <w:rPr>
          <w:rFonts w:ascii="Arial" w:hAnsi="Arial" w:cs="Arial"/>
        </w:rPr>
        <w:t xml:space="preserve">their understanding of a particular </w:t>
      </w:r>
      <w:r w:rsidR="008822CB">
        <w:rPr>
          <w:rFonts w:ascii="Arial" w:hAnsi="Arial" w:cs="Arial"/>
        </w:rPr>
        <w:t>mental health</w:t>
      </w:r>
      <w:r w:rsidR="00DC6470" w:rsidRPr="0051256B">
        <w:rPr>
          <w:rFonts w:ascii="Arial" w:hAnsi="Arial" w:cs="Arial"/>
        </w:rPr>
        <w:t xml:space="preserve"> condition</w:t>
      </w:r>
      <w:r w:rsidRPr="0051256B">
        <w:rPr>
          <w:rFonts w:ascii="Arial" w:hAnsi="Arial" w:cs="Arial"/>
        </w:rPr>
        <w:t xml:space="preserve"> using informati</w:t>
      </w:r>
      <w:r w:rsidR="00DC6470" w:rsidRPr="0051256B">
        <w:rPr>
          <w:rFonts w:ascii="Arial" w:hAnsi="Arial" w:cs="Arial"/>
        </w:rPr>
        <w:t>on or skills learned in class. The presentation is intended to be a training tool for others at the TVR agency or tribe.</w:t>
      </w:r>
      <w:r w:rsidR="00C011C4" w:rsidRPr="0051256B">
        <w:rPr>
          <w:rFonts w:ascii="Arial" w:hAnsi="Arial" w:cs="Arial"/>
        </w:rPr>
        <w:t xml:space="preserve"> The final presentation needs to address (a) a description of the </w:t>
      </w:r>
      <w:r w:rsidR="00E70B9F">
        <w:rPr>
          <w:rFonts w:ascii="Arial" w:hAnsi="Arial" w:cs="Arial"/>
        </w:rPr>
        <w:t>psychiatric</w:t>
      </w:r>
      <w:r w:rsidR="008822CB">
        <w:rPr>
          <w:rFonts w:ascii="Arial" w:hAnsi="Arial" w:cs="Arial"/>
        </w:rPr>
        <w:t xml:space="preserve"> condition</w:t>
      </w:r>
      <w:r w:rsidR="00C011C4" w:rsidRPr="0051256B">
        <w:rPr>
          <w:rFonts w:ascii="Arial" w:hAnsi="Arial" w:cs="Arial"/>
        </w:rPr>
        <w:t xml:space="preserve">, </w:t>
      </w:r>
      <w:r w:rsidR="0051256B">
        <w:rPr>
          <w:rFonts w:ascii="Arial" w:hAnsi="Arial" w:cs="Arial"/>
        </w:rPr>
        <w:t xml:space="preserve">including potential functional limitations and vocational implications and </w:t>
      </w:r>
      <w:r w:rsidR="00C011C4" w:rsidRPr="0051256B">
        <w:rPr>
          <w:rFonts w:ascii="Arial" w:hAnsi="Arial" w:cs="Arial"/>
        </w:rPr>
        <w:t>(b)</w:t>
      </w:r>
      <w:r w:rsidR="0051256B">
        <w:rPr>
          <w:rFonts w:ascii="Arial" w:hAnsi="Arial" w:cs="Arial"/>
        </w:rPr>
        <w:t xml:space="preserve"> traditional healing practices</w:t>
      </w:r>
      <w:r w:rsidR="0051256B" w:rsidRPr="0051256B">
        <w:rPr>
          <w:rFonts w:ascii="Arial" w:hAnsi="Arial" w:cs="Arial"/>
        </w:rPr>
        <w:t xml:space="preserve">, </w:t>
      </w:r>
      <w:r w:rsidR="0051256B">
        <w:rPr>
          <w:rFonts w:ascii="Arial" w:hAnsi="Arial" w:cs="Arial"/>
        </w:rPr>
        <w:t xml:space="preserve">medical/psychological </w:t>
      </w:r>
      <w:r w:rsidR="0051256B" w:rsidRPr="0051256B">
        <w:rPr>
          <w:rFonts w:ascii="Arial" w:hAnsi="Arial" w:cs="Arial"/>
        </w:rPr>
        <w:t>treatments, strategies, and accommodations</w:t>
      </w:r>
      <w:r w:rsidR="0051256B">
        <w:rPr>
          <w:rFonts w:ascii="Arial" w:hAnsi="Arial" w:cs="Arial"/>
        </w:rPr>
        <w:t>/</w:t>
      </w:r>
      <w:r w:rsidR="0051256B" w:rsidRPr="0051256B">
        <w:rPr>
          <w:rFonts w:ascii="Arial" w:hAnsi="Arial" w:cs="Arial"/>
        </w:rPr>
        <w:t xml:space="preserve">assistive devices available to reduce the functional and vocational </w:t>
      </w:r>
      <w:r w:rsidR="0051256B">
        <w:rPr>
          <w:rFonts w:ascii="Arial" w:hAnsi="Arial" w:cs="Arial"/>
        </w:rPr>
        <w:t>limitations.</w:t>
      </w:r>
    </w:p>
    <w:p w14:paraId="73A0BC93" w14:textId="77777777" w:rsidR="00320BB8" w:rsidRPr="0051256B" w:rsidRDefault="00320BB8" w:rsidP="0051256B">
      <w:pPr>
        <w:ind w:left="-365"/>
        <w:rPr>
          <w:rFonts w:ascii="Arial" w:hAnsi="Arial" w:cs="Arial"/>
        </w:rPr>
      </w:pPr>
    </w:p>
    <w:p w14:paraId="786F5733" w14:textId="77777777" w:rsidR="00320BB8" w:rsidRDefault="00DC6470" w:rsidP="0055454B">
      <w:pPr>
        <w:ind w:left="-5"/>
        <w:rPr>
          <w:rFonts w:ascii="Arial" w:hAnsi="Arial" w:cs="Arial"/>
        </w:rPr>
      </w:pPr>
      <w:r>
        <w:rPr>
          <w:rFonts w:ascii="Arial" w:hAnsi="Arial" w:cs="Arial"/>
        </w:rPr>
        <w:t>Presentation topics</w:t>
      </w:r>
      <w:r w:rsidR="0055454B" w:rsidRPr="00597A2D">
        <w:rPr>
          <w:rFonts w:ascii="Arial" w:hAnsi="Arial" w:cs="Arial"/>
        </w:rPr>
        <w:t xml:space="preserve"> can vary depending on students’ interests and each student will determine their </w:t>
      </w:r>
      <w:r>
        <w:rPr>
          <w:rFonts w:ascii="Arial" w:hAnsi="Arial" w:cs="Arial"/>
        </w:rPr>
        <w:t>topic</w:t>
      </w:r>
      <w:r w:rsidR="0055454B" w:rsidRPr="00597A2D">
        <w:rPr>
          <w:rFonts w:ascii="Arial" w:hAnsi="Arial" w:cs="Arial"/>
        </w:rPr>
        <w:t>. Students</w:t>
      </w:r>
      <w:r>
        <w:rPr>
          <w:rFonts w:ascii="Arial" w:hAnsi="Arial" w:cs="Arial"/>
        </w:rPr>
        <w:t xml:space="preserve"> are required to </w:t>
      </w:r>
      <w:r w:rsidR="0055454B" w:rsidRPr="00597A2D">
        <w:rPr>
          <w:rFonts w:ascii="Arial" w:hAnsi="Arial" w:cs="Arial"/>
        </w:rPr>
        <w:t>work solo</w:t>
      </w:r>
      <w:r>
        <w:rPr>
          <w:rFonts w:ascii="Arial" w:hAnsi="Arial" w:cs="Arial"/>
        </w:rPr>
        <w:t xml:space="preserve"> on this presentation, however, t</w:t>
      </w:r>
      <w:r w:rsidR="0055454B" w:rsidRPr="00597A2D">
        <w:rPr>
          <w:rFonts w:ascii="Arial" w:hAnsi="Arial" w:cs="Arial"/>
        </w:rPr>
        <w:t xml:space="preserve">he instructor will be available to discuss </w:t>
      </w:r>
      <w:r>
        <w:rPr>
          <w:rFonts w:ascii="Arial" w:hAnsi="Arial" w:cs="Arial"/>
        </w:rPr>
        <w:t xml:space="preserve">and assist with the process </w:t>
      </w:r>
      <w:r w:rsidR="0055454B" w:rsidRPr="00597A2D">
        <w:rPr>
          <w:rFonts w:ascii="Arial" w:hAnsi="Arial" w:cs="Arial"/>
        </w:rPr>
        <w:t xml:space="preserve">and format. A </w:t>
      </w:r>
      <w:r>
        <w:rPr>
          <w:rFonts w:ascii="Arial" w:hAnsi="Arial" w:cs="Arial"/>
        </w:rPr>
        <w:t xml:space="preserve">final presentation </w:t>
      </w:r>
      <w:r w:rsidR="0055454B" w:rsidRPr="00597A2D">
        <w:rPr>
          <w:rFonts w:ascii="Arial" w:hAnsi="Arial" w:cs="Arial"/>
        </w:rPr>
        <w:t xml:space="preserve">must be </w:t>
      </w:r>
      <w:r w:rsidR="0055454B">
        <w:rPr>
          <w:rFonts w:ascii="Arial" w:hAnsi="Arial" w:cs="Arial"/>
        </w:rPr>
        <w:t>posted to Canvas for review by</w:t>
      </w:r>
      <w:r>
        <w:rPr>
          <w:rFonts w:ascii="Arial" w:hAnsi="Arial" w:cs="Arial"/>
        </w:rPr>
        <w:t xml:space="preserve"> the</w:t>
      </w:r>
      <w:r w:rsidR="0055454B">
        <w:rPr>
          <w:rFonts w:ascii="Arial" w:hAnsi="Arial" w:cs="Arial"/>
        </w:rPr>
        <w:t xml:space="preserve"> instructor and other students</w:t>
      </w:r>
      <w:r w:rsidR="0055454B" w:rsidRPr="00597A2D">
        <w:rPr>
          <w:rFonts w:ascii="Arial" w:hAnsi="Arial" w:cs="Arial"/>
        </w:rPr>
        <w:t>.</w:t>
      </w:r>
      <w:r w:rsidR="0055454B">
        <w:rPr>
          <w:rFonts w:ascii="Arial" w:hAnsi="Arial" w:cs="Arial"/>
        </w:rPr>
        <w:t xml:space="preserve"> </w:t>
      </w:r>
      <w:r>
        <w:rPr>
          <w:rFonts w:ascii="Arial" w:hAnsi="Arial" w:cs="Arial"/>
        </w:rPr>
        <w:t>Presentations</w:t>
      </w:r>
      <w:r w:rsidR="007B0BE5">
        <w:rPr>
          <w:rFonts w:ascii="Arial" w:hAnsi="Arial" w:cs="Arial"/>
        </w:rPr>
        <w:t xml:space="preserve"> will also be shared during the last week of classes.</w:t>
      </w:r>
    </w:p>
    <w:p w14:paraId="62712CD9" w14:textId="77777777" w:rsidR="00320BB8" w:rsidRDefault="00320BB8" w:rsidP="0055454B">
      <w:pPr>
        <w:ind w:left="-5"/>
        <w:rPr>
          <w:rFonts w:ascii="Arial" w:hAnsi="Arial" w:cs="Arial"/>
        </w:rPr>
      </w:pPr>
    </w:p>
    <w:p w14:paraId="2AD25B46" w14:textId="77777777"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w:t>
      </w:r>
      <w:r w:rsidR="00DC6470">
        <w:rPr>
          <w:rFonts w:ascii="Arial" w:hAnsi="Arial" w:cs="Arial"/>
        </w:rPr>
        <w:t xml:space="preserve">include at a minimum (a) a brief description of the chosen </w:t>
      </w:r>
      <w:r w:rsidR="00E70B9F">
        <w:rPr>
          <w:rFonts w:ascii="Arial" w:hAnsi="Arial" w:cs="Arial"/>
        </w:rPr>
        <w:t>psychiatric</w:t>
      </w:r>
      <w:r w:rsidR="008822CB">
        <w:rPr>
          <w:rFonts w:ascii="Arial" w:hAnsi="Arial" w:cs="Arial"/>
        </w:rPr>
        <w:t xml:space="preserve"> condition</w:t>
      </w:r>
      <w:r w:rsidR="00DC6470">
        <w:rPr>
          <w:rFonts w:ascii="Arial" w:hAnsi="Arial" w:cs="Arial"/>
        </w:rPr>
        <w:t>, (b) the intended audience for the presentation, and (c) an initial list of traditional healing practices, medical/psychological treatment</w:t>
      </w:r>
      <w:r w:rsidR="00E70B9F">
        <w:rPr>
          <w:rFonts w:ascii="Arial" w:hAnsi="Arial" w:cs="Arial"/>
        </w:rPr>
        <w:t>s</w:t>
      </w:r>
      <w:r w:rsidR="00DC6470">
        <w:rPr>
          <w:rFonts w:ascii="Arial" w:hAnsi="Arial" w:cs="Arial"/>
        </w:rPr>
        <w:t xml:space="preserve">, and work accommodations (or where to find these resources). The Proposal should be </w:t>
      </w:r>
      <w:r>
        <w:rPr>
          <w:rFonts w:ascii="Arial" w:hAnsi="Arial" w:cs="Arial"/>
        </w:rPr>
        <w:t xml:space="preserve">posted in the </w:t>
      </w:r>
      <w:r w:rsidR="00320BB8">
        <w:rPr>
          <w:rFonts w:ascii="Arial" w:hAnsi="Arial" w:cs="Arial"/>
        </w:rPr>
        <w:t xml:space="preserve">“Proposals Discussion Board for </w:t>
      </w:r>
      <w:r w:rsidR="00320BB8">
        <w:rPr>
          <w:rFonts w:ascii="Arial" w:hAnsi="Arial" w:cs="Arial"/>
        </w:rPr>
        <w:lastRenderedPageBreak/>
        <w:t xml:space="preserve">Final Project” in Canvas. </w:t>
      </w:r>
      <w:r>
        <w:rPr>
          <w:rFonts w:ascii="Arial" w:hAnsi="Arial" w:cs="Arial"/>
        </w:rPr>
        <w:t xml:space="preserve">Proposals are due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5 points. </w:t>
      </w:r>
      <w:r w:rsidR="00320BB8">
        <w:rPr>
          <w:rFonts w:ascii="Arial" w:hAnsi="Arial" w:cs="Arial"/>
        </w:rPr>
        <w:t>See the “</w:t>
      </w:r>
      <w:r w:rsidR="00DC6470">
        <w:rPr>
          <w:rFonts w:ascii="Arial" w:hAnsi="Arial" w:cs="Arial"/>
        </w:rPr>
        <w:t>TVRS 3</w:t>
      </w:r>
      <w:r w:rsidR="00B76D6D">
        <w:rPr>
          <w:rFonts w:ascii="Arial" w:hAnsi="Arial" w:cs="Arial"/>
        </w:rPr>
        <w:t>10</w:t>
      </w:r>
      <w:r w:rsidR="00320BB8">
        <w:rPr>
          <w:rFonts w:ascii="Arial" w:hAnsi="Arial" w:cs="Arial"/>
        </w:rPr>
        <w:t xml:space="preserve"> Final Project Guidelines” document for topic and format ideas. </w:t>
      </w:r>
    </w:p>
    <w:p w14:paraId="6304491F" w14:textId="77777777" w:rsidR="00320BB8" w:rsidRDefault="00320BB8" w:rsidP="0055454B">
      <w:pPr>
        <w:ind w:left="-5"/>
        <w:rPr>
          <w:rFonts w:ascii="Arial" w:hAnsi="Arial" w:cs="Arial"/>
        </w:rPr>
      </w:pPr>
    </w:p>
    <w:p w14:paraId="3676090C" w14:textId="77777777" w:rsidR="00320BB8" w:rsidRDefault="0055454B" w:rsidP="0055454B">
      <w:pPr>
        <w:ind w:left="-5"/>
        <w:rPr>
          <w:rFonts w:ascii="Arial" w:hAnsi="Arial" w:cs="Arial"/>
        </w:rPr>
      </w:pPr>
      <w:r w:rsidRPr="00320BB8">
        <w:rPr>
          <w:rFonts w:ascii="Arial" w:hAnsi="Arial" w:cs="Arial"/>
          <w:b/>
        </w:rPr>
        <w:t xml:space="preserve">Final </w:t>
      </w:r>
      <w:r w:rsidR="00DC6470">
        <w:rPr>
          <w:rFonts w:ascii="Arial" w:hAnsi="Arial" w:cs="Arial"/>
          <w:b/>
        </w:rPr>
        <w:t>Presentations</w:t>
      </w:r>
      <w:r>
        <w:rPr>
          <w:rFonts w:ascii="Arial" w:hAnsi="Arial" w:cs="Arial"/>
        </w:rPr>
        <w:t xml:space="preserve"> are due </w:t>
      </w:r>
      <w:r w:rsidR="00C90165" w:rsidRPr="00CA5369">
        <w:rPr>
          <w:rFonts w:ascii="Arial" w:hAnsi="Arial" w:cs="Arial"/>
        </w:rPr>
        <w:t xml:space="preserve">posted in Canvas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25 points. </w:t>
      </w:r>
      <w:r w:rsidR="00320BB8">
        <w:rPr>
          <w:rFonts w:ascii="Arial" w:hAnsi="Arial" w:cs="Arial"/>
        </w:rPr>
        <w:t>See the “</w:t>
      </w:r>
      <w:r w:rsidR="00DC6470">
        <w:rPr>
          <w:rFonts w:ascii="Arial" w:hAnsi="Arial" w:cs="Arial"/>
        </w:rPr>
        <w:t>TVRS 3</w:t>
      </w:r>
      <w:r w:rsidR="00B76D6D">
        <w:rPr>
          <w:rFonts w:ascii="Arial" w:hAnsi="Arial" w:cs="Arial"/>
        </w:rPr>
        <w:t>10</w:t>
      </w:r>
      <w:r w:rsidR="00320BB8">
        <w:rPr>
          <w:rFonts w:ascii="Arial" w:hAnsi="Arial" w:cs="Arial"/>
        </w:rPr>
        <w:t xml:space="preserve"> Final Project Guidelines” document for a rubric describing how </w:t>
      </w:r>
      <w:r w:rsidR="00DC6470">
        <w:rPr>
          <w:rFonts w:ascii="Arial" w:hAnsi="Arial" w:cs="Arial"/>
        </w:rPr>
        <w:t>the presentations</w:t>
      </w:r>
      <w:r w:rsidR="00320BB8">
        <w:rPr>
          <w:rFonts w:ascii="Arial" w:hAnsi="Arial" w:cs="Arial"/>
        </w:rPr>
        <w:t xml:space="preserve"> will be evaluated.</w:t>
      </w:r>
    </w:p>
    <w:p w14:paraId="6945E294" w14:textId="77777777" w:rsidR="00320BB8" w:rsidRDefault="00320BB8" w:rsidP="0055454B">
      <w:pPr>
        <w:ind w:left="-5"/>
        <w:rPr>
          <w:rFonts w:ascii="Arial" w:hAnsi="Arial" w:cs="Arial"/>
        </w:rPr>
      </w:pPr>
    </w:p>
    <w:p w14:paraId="39124413" w14:textId="77777777" w:rsidR="0055454B" w:rsidRPr="00597A2D" w:rsidRDefault="0055454B" w:rsidP="0055454B">
      <w:pPr>
        <w:ind w:left="-5"/>
        <w:rPr>
          <w:rFonts w:ascii="Arial" w:hAnsi="Arial" w:cs="Arial"/>
        </w:rPr>
      </w:pPr>
      <w:r>
        <w:rPr>
          <w:rFonts w:ascii="Arial" w:hAnsi="Arial" w:cs="Arial"/>
        </w:rPr>
        <w:t>During the last week of class, there will not be a discussion board topic to respond to. Instead, discussion board points (3) will be given for responding to at least three students</w:t>
      </w:r>
      <w:r w:rsidR="00E31E61">
        <w:rPr>
          <w:rFonts w:ascii="Arial" w:hAnsi="Arial" w:cs="Arial"/>
        </w:rPr>
        <w:t>’</w:t>
      </w:r>
      <w:r>
        <w:rPr>
          <w:rFonts w:ascii="Arial" w:hAnsi="Arial" w:cs="Arial"/>
        </w:rPr>
        <w:t xml:space="preserve"> </w:t>
      </w:r>
      <w:r w:rsidRPr="0055454B">
        <w:rPr>
          <w:rFonts w:ascii="Arial" w:hAnsi="Arial" w:cs="Arial"/>
        </w:rPr>
        <w:t xml:space="preserve">Final Place-Based </w:t>
      </w:r>
      <w:r w:rsidR="0051256B">
        <w:rPr>
          <w:rFonts w:ascii="Arial" w:hAnsi="Arial" w:cs="Arial"/>
        </w:rPr>
        <w:t>Presentations</w:t>
      </w:r>
      <w:r>
        <w:rPr>
          <w:rFonts w:ascii="Arial" w:hAnsi="Arial" w:cs="Arial"/>
        </w:rPr>
        <w:t>.</w:t>
      </w:r>
      <w:r w:rsidR="00E31E61">
        <w:rPr>
          <w:rFonts w:ascii="Arial" w:hAnsi="Arial" w:cs="Arial"/>
        </w:rPr>
        <w:t xml:space="preserve"> Comments to other students’ Final Projects is due by XXX.</w:t>
      </w:r>
    </w:p>
    <w:p w14:paraId="0CCA4D7E" w14:textId="77777777" w:rsidR="00777570" w:rsidRPr="00D63534" w:rsidRDefault="00777570" w:rsidP="004945D7">
      <w:pPr>
        <w:rPr>
          <w:rFonts w:ascii="Arial" w:hAnsi="Arial" w:cs="Arial"/>
        </w:rPr>
      </w:pPr>
    </w:p>
    <w:p w14:paraId="480BA447" w14:textId="77777777" w:rsidR="003E06E0" w:rsidRPr="00597A2D" w:rsidRDefault="003E06E0" w:rsidP="003E06E0">
      <w:pPr>
        <w:rPr>
          <w:rFonts w:ascii="Arial" w:hAnsi="Arial" w:cs="Arial"/>
        </w:rPr>
      </w:pPr>
      <w:r w:rsidRPr="00597A2D">
        <w:rPr>
          <w:rFonts w:ascii="Arial" w:hAnsi="Arial" w:cs="Arial"/>
          <w:u w:val="single"/>
        </w:rPr>
        <w:t>Grading</w:t>
      </w:r>
      <w:r w:rsidRPr="00597A2D">
        <w:rPr>
          <w:rFonts w:ascii="Arial" w:hAnsi="Arial" w:cs="Arial"/>
        </w:rPr>
        <w:t>:</w:t>
      </w:r>
    </w:p>
    <w:p w14:paraId="01AA18E7"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758A18FA"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2FF84D12" w14:textId="77777777" w:rsidTr="005309F7">
        <w:tc>
          <w:tcPr>
            <w:tcW w:w="3404" w:type="dxa"/>
            <w:shd w:val="clear" w:color="auto" w:fill="F2F2F2" w:themeFill="background1" w:themeFillShade="F2"/>
          </w:tcPr>
          <w:p w14:paraId="4DED1E77" w14:textId="77777777" w:rsidR="003E06E0" w:rsidRDefault="003E06E0" w:rsidP="005309F7">
            <w:pPr>
              <w:rPr>
                <w:rFonts w:ascii="Arial" w:hAnsi="Arial" w:cs="Arial"/>
              </w:rPr>
            </w:pPr>
          </w:p>
        </w:tc>
        <w:tc>
          <w:tcPr>
            <w:tcW w:w="3405" w:type="dxa"/>
          </w:tcPr>
          <w:p w14:paraId="1CB692F9"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233128D6"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26DB32AE" w14:textId="77777777" w:rsidTr="005309F7">
        <w:tc>
          <w:tcPr>
            <w:tcW w:w="3404" w:type="dxa"/>
          </w:tcPr>
          <w:p w14:paraId="63B16F46"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2906B210"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00E9DD4B"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2952B734" w14:textId="77777777" w:rsidTr="005309F7">
        <w:tc>
          <w:tcPr>
            <w:tcW w:w="3404" w:type="dxa"/>
          </w:tcPr>
          <w:p w14:paraId="42340C09" w14:textId="77777777" w:rsidR="003E06E0" w:rsidRDefault="003E06E0" w:rsidP="005309F7">
            <w:pPr>
              <w:rPr>
                <w:rFonts w:ascii="Arial" w:hAnsi="Arial" w:cs="Arial"/>
              </w:rPr>
            </w:pPr>
            <w:r>
              <w:rPr>
                <w:rFonts w:ascii="Arial" w:hAnsi="Arial" w:cs="Arial"/>
              </w:rPr>
              <w:t>C+ = 77-79 points</w:t>
            </w:r>
          </w:p>
        </w:tc>
        <w:tc>
          <w:tcPr>
            <w:tcW w:w="3405" w:type="dxa"/>
          </w:tcPr>
          <w:p w14:paraId="61BE9DE8" w14:textId="77777777" w:rsidR="003E06E0" w:rsidRDefault="003E06E0" w:rsidP="005309F7">
            <w:pPr>
              <w:rPr>
                <w:rFonts w:ascii="Arial" w:hAnsi="Arial" w:cs="Arial"/>
              </w:rPr>
            </w:pPr>
            <w:r>
              <w:rPr>
                <w:rFonts w:ascii="Arial" w:hAnsi="Arial" w:cs="Arial"/>
              </w:rPr>
              <w:t>C = 73-76 points</w:t>
            </w:r>
          </w:p>
        </w:tc>
        <w:tc>
          <w:tcPr>
            <w:tcW w:w="3405" w:type="dxa"/>
          </w:tcPr>
          <w:p w14:paraId="68BCAD56" w14:textId="77777777" w:rsidR="003E06E0" w:rsidRDefault="003E06E0" w:rsidP="005309F7">
            <w:pPr>
              <w:rPr>
                <w:rFonts w:ascii="Arial" w:hAnsi="Arial" w:cs="Arial"/>
              </w:rPr>
            </w:pPr>
            <w:r>
              <w:rPr>
                <w:rFonts w:ascii="Arial" w:hAnsi="Arial" w:cs="Arial"/>
              </w:rPr>
              <w:t>C- = 70-72 points</w:t>
            </w:r>
          </w:p>
        </w:tc>
      </w:tr>
      <w:tr w:rsidR="003E06E0" w14:paraId="4DF721F0" w14:textId="77777777" w:rsidTr="005309F7">
        <w:tc>
          <w:tcPr>
            <w:tcW w:w="3404" w:type="dxa"/>
          </w:tcPr>
          <w:p w14:paraId="654AFC23"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08B7B80A"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0B1C0BA3"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624EA245" w14:textId="77777777" w:rsidTr="005309F7">
        <w:tc>
          <w:tcPr>
            <w:tcW w:w="3404" w:type="dxa"/>
            <w:shd w:val="clear" w:color="auto" w:fill="F2F2F2" w:themeFill="background1" w:themeFillShade="F2"/>
          </w:tcPr>
          <w:p w14:paraId="1CDDD718" w14:textId="77777777" w:rsidR="003E06E0" w:rsidRDefault="003E06E0" w:rsidP="005309F7">
            <w:pPr>
              <w:rPr>
                <w:rFonts w:ascii="Arial" w:hAnsi="Arial" w:cs="Arial"/>
              </w:rPr>
            </w:pPr>
          </w:p>
        </w:tc>
        <w:tc>
          <w:tcPr>
            <w:tcW w:w="3405" w:type="dxa"/>
          </w:tcPr>
          <w:p w14:paraId="05918492"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3A978824" w14:textId="77777777" w:rsidR="003E06E0" w:rsidRDefault="003E06E0" w:rsidP="005309F7">
            <w:pPr>
              <w:rPr>
                <w:rFonts w:ascii="Arial" w:hAnsi="Arial" w:cs="Arial"/>
              </w:rPr>
            </w:pPr>
          </w:p>
        </w:tc>
      </w:tr>
    </w:tbl>
    <w:p w14:paraId="7DB41F0F" w14:textId="77777777" w:rsidR="003E06E0" w:rsidRPr="00D63534" w:rsidRDefault="003E06E0" w:rsidP="003E06E0">
      <w:pPr>
        <w:rPr>
          <w:rFonts w:ascii="Arial" w:hAnsi="Arial" w:cs="Arial"/>
          <w:b/>
        </w:rPr>
      </w:pPr>
    </w:p>
    <w:p w14:paraId="0218752B" w14:textId="77777777" w:rsidR="00FD2DDE" w:rsidRDefault="00FD2DDE" w:rsidP="002F5C70">
      <w:pPr>
        <w:rPr>
          <w:rFonts w:ascii="Arial" w:hAnsi="Arial" w:cs="Arial"/>
          <w:b/>
        </w:rPr>
      </w:pPr>
      <w:r>
        <w:rPr>
          <w:rFonts w:ascii="Arial" w:hAnsi="Arial" w:cs="Arial"/>
          <w:b/>
        </w:rPr>
        <w:t>CEU Requirements</w:t>
      </w:r>
    </w:p>
    <w:p w14:paraId="7F53A9B1"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Quizzes and Final </w:t>
      </w:r>
      <w:r w:rsidR="008B1492">
        <w:rPr>
          <w:rFonts w:ascii="Arial" w:hAnsi="Arial" w:cs="Arial"/>
        </w:rPr>
        <w:t>Presentation</w:t>
      </w:r>
      <w:r>
        <w:rPr>
          <w:rFonts w:ascii="Arial" w:hAnsi="Arial" w:cs="Arial"/>
        </w:rPr>
        <w:t xml:space="preserve"> are optional.</w:t>
      </w:r>
    </w:p>
    <w:p w14:paraId="47A1D88C" w14:textId="77777777" w:rsidR="00FD2DDE" w:rsidRDefault="00FD2DDE" w:rsidP="002F5C70">
      <w:pPr>
        <w:rPr>
          <w:rFonts w:ascii="Arial" w:hAnsi="Arial" w:cs="Arial"/>
          <w:b/>
        </w:rPr>
      </w:pPr>
    </w:p>
    <w:p w14:paraId="26FD5D56"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60F263FD" w14:textId="77777777" w:rsidR="00513B96" w:rsidRPr="00D63534" w:rsidRDefault="00513B96" w:rsidP="004945D7">
      <w:pPr>
        <w:rPr>
          <w:rFonts w:ascii="Arial" w:hAnsi="Arial" w:cs="Arial"/>
          <w:b/>
        </w:rPr>
      </w:pPr>
    </w:p>
    <w:p w14:paraId="4DF2C025" w14:textId="77777777" w:rsidR="004E4FBE" w:rsidRDefault="004E4FBE">
      <w:pPr>
        <w:rPr>
          <w:rFonts w:ascii="Arial" w:hAnsi="Arial" w:cs="Arial"/>
          <w:b/>
        </w:rPr>
      </w:pPr>
      <w:r>
        <w:rPr>
          <w:rFonts w:ascii="Arial" w:hAnsi="Arial" w:cs="Arial"/>
          <w:b/>
        </w:rPr>
        <w:br w:type="page"/>
      </w:r>
    </w:p>
    <w:p w14:paraId="74C2201C" w14:textId="77777777" w:rsidR="00144CA5" w:rsidRPr="00D63534" w:rsidRDefault="005650C3" w:rsidP="004945D7">
      <w:pPr>
        <w:rPr>
          <w:rFonts w:ascii="Arial" w:hAnsi="Arial" w:cs="Arial"/>
        </w:rPr>
      </w:pPr>
      <w:r w:rsidRPr="00D63534">
        <w:rPr>
          <w:rFonts w:ascii="Arial" w:hAnsi="Arial" w:cs="Arial"/>
          <w:b/>
        </w:rPr>
        <w:lastRenderedPageBreak/>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5656B5C0"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8190"/>
      </w:tblGrid>
      <w:tr w:rsidR="00B70457" w:rsidRPr="00D63534" w14:paraId="41C113E9" w14:textId="77777777" w:rsidTr="00B70457">
        <w:trPr>
          <w:trHeight w:val="233"/>
        </w:trPr>
        <w:tc>
          <w:tcPr>
            <w:tcW w:w="1867" w:type="dxa"/>
            <w:tcBorders>
              <w:top w:val="single" w:sz="18" w:space="0" w:color="auto"/>
              <w:left w:val="single" w:sz="18" w:space="0" w:color="auto"/>
              <w:bottom w:val="single" w:sz="18" w:space="0" w:color="auto"/>
              <w:right w:val="single" w:sz="18" w:space="0" w:color="auto"/>
            </w:tcBorders>
            <w:shd w:val="clear" w:color="auto" w:fill="FFFFFF"/>
          </w:tcPr>
          <w:p w14:paraId="57877006" w14:textId="77777777" w:rsidR="00B70457" w:rsidRPr="00D63534" w:rsidRDefault="00B70457" w:rsidP="00DF2F8A">
            <w:pPr>
              <w:jc w:val="center"/>
              <w:rPr>
                <w:rFonts w:ascii="Arial" w:hAnsi="Arial" w:cs="Arial"/>
                <w:b/>
              </w:rPr>
            </w:pPr>
            <w:r w:rsidRPr="00D63534">
              <w:rPr>
                <w:rFonts w:ascii="Arial" w:hAnsi="Arial" w:cs="Arial"/>
                <w:b/>
              </w:rPr>
              <w:t>WEEK</w:t>
            </w:r>
          </w:p>
        </w:tc>
        <w:tc>
          <w:tcPr>
            <w:tcW w:w="8190" w:type="dxa"/>
            <w:tcBorders>
              <w:top w:val="single" w:sz="18" w:space="0" w:color="auto"/>
              <w:left w:val="single" w:sz="18" w:space="0" w:color="auto"/>
              <w:bottom w:val="single" w:sz="18" w:space="0" w:color="auto"/>
              <w:right w:val="single" w:sz="18" w:space="0" w:color="auto"/>
            </w:tcBorders>
            <w:shd w:val="clear" w:color="auto" w:fill="FFFFFF"/>
          </w:tcPr>
          <w:p w14:paraId="01E177E4" w14:textId="77777777" w:rsidR="00B70457" w:rsidRPr="00D63534" w:rsidRDefault="00B70457" w:rsidP="00DF2F8A">
            <w:pPr>
              <w:ind w:left="252" w:hanging="252"/>
              <w:jc w:val="center"/>
              <w:rPr>
                <w:rFonts w:ascii="Arial" w:hAnsi="Arial" w:cs="Arial"/>
                <w:b/>
              </w:rPr>
            </w:pPr>
            <w:r w:rsidRPr="00D63534">
              <w:rPr>
                <w:rFonts w:ascii="Arial" w:hAnsi="Arial" w:cs="Arial"/>
                <w:b/>
              </w:rPr>
              <w:t>TOPICS</w:t>
            </w:r>
            <w:r>
              <w:rPr>
                <w:rFonts w:ascii="Arial" w:hAnsi="Arial" w:cs="Arial"/>
                <w:b/>
              </w:rPr>
              <w:t>, READINGS,</w:t>
            </w:r>
            <w:r w:rsidRPr="00D63534">
              <w:rPr>
                <w:rFonts w:ascii="Arial" w:hAnsi="Arial" w:cs="Arial"/>
                <w:b/>
              </w:rPr>
              <w:t xml:space="preserve"> AND ASSIGNMENTS</w:t>
            </w:r>
          </w:p>
        </w:tc>
      </w:tr>
      <w:tr w:rsidR="00B70457" w:rsidRPr="00D63534" w14:paraId="30D0039F" w14:textId="77777777" w:rsidTr="00B70457">
        <w:tc>
          <w:tcPr>
            <w:tcW w:w="1867" w:type="dxa"/>
            <w:tcBorders>
              <w:top w:val="single" w:sz="18" w:space="0" w:color="auto"/>
            </w:tcBorders>
            <w:vAlign w:val="center"/>
          </w:tcPr>
          <w:p w14:paraId="2725A053" w14:textId="77777777" w:rsidR="00B70457" w:rsidRPr="001012CA" w:rsidRDefault="00B70457" w:rsidP="00D666EB">
            <w:pPr>
              <w:jc w:val="center"/>
              <w:rPr>
                <w:rFonts w:ascii="Arial" w:hAnsi="Arial" w:cs="Arial"/>
                <w:b/>
              </w:rPr>
            </w:pPr>
            <w:r w:rsidRPr="001012CA">
              <w:rPr>
                <w:rFonts w:ascii="Arial" w:hAnsi="Arial" w:cs="Arial"/>
                <w:b/>
              </w:rPr>
              <w:t>Week 1</w:t>
            </w:r>
          </w:p>
          <w:p w14:paraId="69844FFD" w14:textId="77777777" w:rsidR="00B70457" w:rsidRPr="00597A2D" w:rsidRDefault="00B70457" w:rsidP="00D666EB">
            <w:pPr>
              <w:jc w:val="center"/>
              <w:rPr>
                <w:rFonts w:ascii="Arial" w:hAnsi="Arial" w:cs="Arial"/>
              </w:rPr>
            </w:pPr>
          </w:p>
        </w:tc>
        <w:tc>
          <w:tcPr>
            <w:tcW w:w="8190" w:type="dxa"/>
            <w:tcBorders>
              <w:top w:val="single" w:sz="18" w:space="0" w:color="auto"/>
            </w:tcBorders>
          </w:tcPr>
          <w:p w14:paraId="13FD93D3" w14:textId="77777777" w:rsidR="00B70457" w:rsidRDefault="00B70457" w:rsidP="000D1231">
            <w:pPr>
              <w:ind w:left="211" w:hanging="211"/>
              <w:rPr>
                <w:rFonts w:ascii="Arial" w:hAnsi="Arial" w:cs="Arial"/>
                <w:b/>
              </w:rPr>
            </w:pPr>
            <w:r>
              <w:rPr>
                <w:rFonts w:ascii="Arial" w:hAnsi="Arial" w:cs="Arial"/>
                <w:b/>
              </w:rPr>
              <w:t>Discussion Board 1 Response – Due XXX</w:t>
            </w:r>
          </w:p>
          <w:p w14:paraId="021CC33F" w14:textId="77777777" w:rsidR="00B70457" w:rsidRPr="00597A2D" w:rsidRDefault="00B70457" w:rsidP="000D1231">
            <w:pPr>
              <w:ind w:left="211" w:hanging="211"/>
              <w:rPr>
                <w:rFonts w:ascii="Arial" w:hAnsi="Arial" w:cs="Arial"/>
                <w:b/>
              </w:rPr>
            </w:pPr>
            <w:r>
              <w:rPr>
                <w:rFonts w:ascii="Arial" w:hAnsi="Arial" w:cs="Arial"/>
                <w:b/>
              </w:rPr>
              <w:t>Discussion Board 1 Reply – Due XXX</w:t>
            </w:r>
          </w:p>
          <w:p w14:paraId="247B0734" w14:textId="77777777" w:rsidR="00B70457" w:rsidRPr="00C5687B" w:rsidRDefault="00B70457" w:rsidP="00B70457">
            <w:pPr>
              <w:pStyle w:val="ListParagraph"/>
              <w:numPr>
                <w:ilvl w:val="0"/>
                <w:numId w:val="16"/>
              </w:numPr>
              <w:ind w:left="347" w:hanging="270"/>
              <w:rPr>
                <w:rFonts w:ascii="Arial" w:hAnsi="Arial" w:cs="Arial"/>
              </w:rPr>
            </w:pPr>
            <w:r w:rsidRPr="00C5687B">
              <w:rPr>
                <w:rFonts w:ascii="Arial" w:hAnsi="Arial" w:cs="Arial"/>
              </w:rPr>
              <w:t>Introduction and Weekly Instructions</w:t>
            </w:r>
          </w:p>
          <w:p w14:paraId="1ED01C07" w14:textId="77777777" w:rsidR="00B70457" w:rsidRPr="00C5687B" w:rsidRDefault="00B70457" w:rsidP="00B70457">
            <w:pPr>
              <w:pStyle w:val="ListParagraph"/>
              <w:numPr>
                <w:ilvl w:val="0"/>
                <w:numId w:val="16"/>
              </w:numPr>
              <w:ind w:left="347" w:hanging="270"/>
              <w:rPr>
                <w:rFonts w:ascii="Arial" w:hAnsi="Arial" w:cs="Arial"/>
              </w:rPr>
            </w:pPr>
            <w:r>
              <w:rPr>
                <w:rFonts w:ascii="Arial" w:hAnsi="Arial" w:cs="Arial"/>
              </w:rPr>
              <w:t>Overview of materials from TVRS 301</w:t>
            </w:r>
          </w:p>
        </w:tc>
      </w:tr>
      <w:tr w:rsidR="00B70457" w:rsidRPr="00D63534" w14:paraId="3267D5CA" w14:textId="77777777" w:rsidTr="00B70457">
        <w:tc>
          <w:tcPr>
            <w:tcW w:w="1867" w:type="dxa"/>
            <w:vAlign w:val="center"/>
          </w:tcPr>
          <w:p w14:paraId="3727C4C0" w14:textId="77777777" w:rsidR="00B70457" w:rsidRPr="001012CA" w:rsidRDefault="00B70457" w:rsidP="00D1542A">
            <w:pPr>
              <w:jc w:val="center"/>
              <w:rPr>
                <w:rFonts w:ascii="Arial" w:hAnsi="Arial" w:cs="Arial"/>
                <w:b/>
              </w:rPr>
            </w:pPr>
            <w:r w:rsidRPr="001012CA">
              <w:rPr>
                <w:rFonts w:ascii="Arial" w:hAnsi="Arial" w:cs="Arial"/>
                <w:b/>
              </w:rPr>
              <w:t>Week 2</w:t>
            </w:r>
          </w:p>
          <w:p w14:paraId="0BB3D95D" w14:textId="77777777" w:rsidR="00B70457" w:rsidRPr="00597A2D" w:rsidRDefault="00B70457" w:rsidP="00D1542A">
            <w:pPr>
              <w:jc w:val="center"/>
              <w:rPr>
                <w:rFonts w:ascii="Arial" w:hAnsi="Arial" w:cs="Arial"/>
              </w:rPr>
            </w:pPr>
          </w:p>
        </w:tc>
        <w:tc>
          <w:tcPr>
            <w:tcW w:w="8190" w:type="dxa"/>
          </w:tcPr>
          <w:p w14:paraId="0DA66F93" w14:textId="77777777" w:rsidR="00B70457" w:rsidRDefault="00B70457" w:rsidP="00D1542A">
            <w:pPr>
              <w:ind w:left="211" w:hanging="211"/>
              <w:rPr>
                <w:rFonts w:ascii="Arial" w:hAnsi="Arial" w:cs="Arial"/>
                <w:b/>
              </w:rPr>
            </w:pPr>
            <w:r>
              <w:rPr>
                <w:rFonts w:ascii="Arial" w:hAnsi="Arial" w:cs="Arial"/>
                <w:b/>
              </w:rPr>
              <w:t>Discussion Board 2 Response – Due XXX</w:t>
            </w:r>
          </w:p>
          <w:p w14:paraId="45130303" w14:textId="77777777" w:rsidR="00B70457" w:rsidRDefault="00B70457" w:rsidP="00D1542A">
            <w:pPr>
              <w:ind w:left="211" w:hanging="211"/>
              <w:rPr>
                <w:rFonts w:ascii="Arial" w:hAnsi="Arial" w:cs="Arial"/>
                <w:b/>
              </w:rPr>
            </w:pPr>
            <w:r>
              <w:rPr>
                <w:rFonts w:ascii="Arial" w:hAnsi="Arial" w:cs="Arial"/>
                <w:b/>
              </w:rPr>
              <w:t>Discussion Board 2 Reply – Due XXX</w:t>
            </w:r>
          </w:p>
          <w:p w14:paraId="0567752B" w14:textId="77777777" w:rsidR="00B70457" w:rsidRDefault="00B70457" w:rsidP="00B70457">
            <w:pPr>
              <w:pStyle w:val="ListParagraph"/>
              <w:numPr>
                <w:ilvl w:val="0"/>
                <w:numId w:val="17"/>
              </w:numPr>
              <w:ind w:left="347" w:hanging="270"/>
              <w:rPr>
                <w:rFonts w:ascii="Arial" w:hAnsi="Arial" w:cs="Arial"/>
              </w:rPr>
            </w:pPr>
            <w:r w:rsidRPr="00630AAA">
              <w:rPr>
                <w:rFonts w:ascii="Arial" w:hAnsi="Arial" w:cs="Arial"/>
              </w:rPr>
              <w:t>Eclectic Approach and Neuroscience</w:t>
            </w:r>
          </w:p>
          <w:p w14:paraId="6D069563" w14:textId="77777777" w:rsidR="00B70457" w:rsidRDefault="00B70457" w:rsidP="00B70457">
            <w:pPr>
              <w:rPr>
                <w:rFonts w:ascii="Arial" w:hAnsi="Arial" w:cs="Arial"/>
              </w:rPr>
            </w:pPr>
          </w:p>
          <w:p w14:paraId="309DDB98" w14:textId="77777777" w:rsidR="00B70457" w:rsidRPr="00630AAA" w:rsidRDefault="00B70457" w:rsidP="00B70457">
            <w:pPr>
              <w:pStyle w:val="ListParagraph"/>
              <w:numPr>
                <w:ilvl w:val="0"/>
                <w:numId w:val="17"/>
              </w:numPr>
              <w:ind w:left="347" w:hanging="270"/>
              <w:rPr>
                <w:rFonts w:ascii="Arial" w:hAnsi="Arial" w:cs="Arial"/>
              </w:rPr>
            </w:pPr>
            <w:r w:rsidRPr="00630AAA">
              <w:rPr>
                <w:rFonts w:ascii="Arial" w:hAnsi="Arial" w:cs="Arial"/>
              </w:rPr>
              <w:t xml:space="preserve">Twelve rules of brain function. Watch </w:t>
            </w:r>
            <w:proofErr w:type="gramStart"/>
            <w:r w:rsidRPr="00630AAA">
              <w:rPr>
                <w:rFonts w:ascii="Arial" w:hAnsi="Arial" w:cs="Arial"/>
              </w:rPr>
              <w:t>2-3 minute</w:t>
            </w:r>
            <w:proofErr w:type="gramEnd"/>
            <w:r w:rsidRPr="00630AAA">
              <w:rPr>
                <w:rFonts w:ascii="Arial" w:hAnsi="Arial" w:cs="Arial"/>
              </w:rPr>
              <w:t xml:space="preserve"> videos.</w:t>
            </w:r>
          </w:p>
          <w:p w14:paraId="32FE2DF6" w14:textId="77777777" w:rsidR="00B70457" w:rsidRPr="00B70457" w:rsidRDefault="00A906D6" w:rsidP="00B70457">
            <w:pPr>
              <w:ind w:left="347"/>
              <w:rPr>
                <w:rStyle w:val="Hyperlink"/>
                <w:rFonts w:ascii="Arial" w:hAnsi="Arial" w:cs="Arial"/>
              </w:rPr>
            </w:pPr>
            <w:hyperlink r:id="rId13" w:history="1">
              <w:r w:rsidR="00B70457" w:rsidRPr="00B70457">
                <w:rPr>
                  <w:rStyle w:val="Hyperlink"/>
                  <w:rFonts w:ascii="Arial" w:hAnsi="Arial" w:cs="Arial"/>
                </w:rPr>
                <w:t>http://brainrules.net/about-brain-rules</w:t>
              </w:r>
            </w:hyperlink>
          </w:p>
          <w:p w14:paraId="5C3604BE" w14:textId="77777777" w:rsidR="00B70457" w:rsidRPr="00630AAA" w:rsidRDefault="00B70457" w:rsidP="00B70457">
            <w:pPr>
              <w:ind w:left="347" w:hanging="270"/>
              <w:rPr>
                <w:rFonts w:ascii="Arial" w:hAnsi="Arial" w:cs="Arial"/>
              </w:rPr>
            </w:pPr>
          </w:p>
          <w:p w14:paraId="1F60C6B7" w14:textId="77777777" w:rsidR="00B70457" w:rsidRPr="00B70457" w:rsidRDefault="00B70457" w:rsidP="00B70457">
            <w:pPr>
              <w:pStyle w:val="ListParagraph"/>
              <w:numPr>
                <w:ilvl w:val="0"/>
                <w:numId w:val="17"/>
              </w:numPr>
              <w:ind w:left="347" w:hanging="270"/>
              <w:rPr>
                <w:rFonts w:ascii="Arial" w:hAnsi="Arial" w:cs="Arial"/>
              </w:rPr>
            </w:pPr>
            <w:r w:rsidRPr="00B70457">
              <w:rPr>
                <w:rFonts w:ascii="Arial" w:hAnsi="Arial" w:cs="Arial"/>
              </w:rPr>
              <w:t>Behavioral Health (just this page, you don’t need to follow any links—how to promote good mental health)</w:t>
            </w:r>
          </w:p>
          <w:p w14:paraId="5EB41E37" w14:textId="77777777" w:rsidR="00B70457" w:rsidRPr="00B70457" w:rsidRDefault="00A906D6" w:rsidP="00B70457">
            <w:pPr>
              <w:ind w:left="347"/>
              <w:rPr>
                <w:rStyle w:val="Hyperlink"/>
                <w:rFonts w:ascii="Arial" w:hAnsi="Arial" w:cs="Arial"/>
              </w:rPr>
            </w:pPr>
            <w:hyperlink r:id="rId14" w:history="1">
              <w:r w:rsidR="00B70457" w:rsidRPr="00B70457">
                <w:rPr>
                  <w:rStyle w:val="Hyperlink"/>
                  <w:rFonts w:ascii="Arial" w:hAnsi="Arial" w:cs="Arial"/>
                </w:rPr>
                <w:t>https://www.elementsbehavioralhealth.com/mental-health/how-to-promote-good-mental-health/</w:t>
              </w:r>
            </w:hyperlink>
          </w:p>
          <w:p w14:paraId="3EF8059D" w14:textId="77777777" w:rsidR="00B70457" w:rsidRPr="00630AAA" w:rsidRDefault="00B70457" w:rsidP="00B70457">
            <w:pPr>
              <w:pStyle w:val="ListParagraph"/>
              <w:ind w:left="347" w:hanging="270"/>
              <w:rPr>
                <w:rFonts w:ascii="Arial" w:hAnsi="Arial" w:cs="Arial"/>
              </w:rPr>
            </w:pPr>
          </w:p>
          <w:p w14:paraId="4BFC2583" w14:textId="77777777" w:rsidR="00B70457" w:rsidRPr="00630AAA" w:rsidRDefault="00B70457" w:rsidP="00B70457">
            <w:pPr>
              <w:pStyle w:val="ListParagraph"/>
              <w:ind w:left="0"/>
              <w:rPr>
                <w:rFonts w:ascii="Arial" w:hAnsi="Arial" w:cs="Arial"/>
              </w:rPr>
            </w:pPr>
            <w:r w:rsidRPr="00630AAA">
              <w:rPr>
                <w:rFonts w:ascii="Arial" w:hAnsi="Arial" w:cs="Arial"/>
              </w:rPr>
              <w:t>Recommended movie</w:t>
            </w:r>
          </w:p>
          <w:p w14:paraId="2337E563" w14:textId="77777777" w:rsidR="00B70457" w:rsidRPr="00B70457" w:rsidRDefault="00B70457" w:rsidP="00B70457">
            <w:pPr>
              <w:pStyle w:val="ListParagraph"/>
              <w:numPr>
                <w:ilvl w:val="0"/>
                <w:numId w:val="17"/>
              </w:numPr>
              <w:ind w:left="347" w:hanging="270"/>
              <w:rPr>
                <w:rFonts w:ascii="Arial" w:hAnsi="Arial" w:cs="Arial"/>
              </w:rPr>
            </w:pPr>
            <w:r w:rsidRPr="00B70457">
              <w:rPr>
                <w:rFonts w:ascii="Arial" w:hAnsi="Arial" w:cs="Arial"/>
              </w:rPr>
              <w:t xml:space="preserve">Rivera, J. (Producer), </w:t>
            </w:r>
            <w:proofErr w:type="spellStart"/>
            <w:r w:rsidRPr="00B70457">
              <w:rPr>
                <w:rFonts w:ascii="Arial" w:hAnsi="Arial" w:cs="Arial"/>
              </w:rPr>
              <w:t>Docter</w:t>
            </w:r>
            <w:proofErr w:type="spellEnd"/>
            <w:r w:rsidRPr="00B70457">
              <w:rPr>
                <w:rFonts w:ascii="Arial" w:hAnsi="Arial" w:cs="Arial"/>
              </w:rPr>
              <w:t xml:space="preserve">, P. &amp; Del Carmen, R. (Directors).  (2015). </w:t>
            </w:r>
            <w:r w:rsidRPr="00B70457">
              <w:rPr>
                <w:rFonts w:ascii="Arial" w:hAnsi="Arial" w:cs="Arial"/>
                <w:i/>
              </w:rPr>
              <w:t xml:space="preserve">Inside Out </w:t>
            </w:r>
            <w:r w:rsidRPr="00B70457">
              <w:rPr>
                <w:rFonts w:ascii="Arial" w:hAnsi="Arial" w:cs="Arial"/>
              </w:rPr>
              <w:t>(Motion Picture). USA: Disney/Pixar.</w:t>
            </w:r>
          </w:p>
        </w:tc>
      </w:tr>
      <w:tr w:rsidR="00B70457" w:rsidRPr="00D63534" w14:paraId="1889C36D" w14:textId="77777777" w:rsidTr="00B70457">
        <w:trPr>
          <w:trHeight w:val="620"/>
        </w:trPr>
        <w:tc>
          <w:tcPr>
            <w:tcW w:w="1867" w:type="dxa"/>
            <w:vAlign w:val="center"/>
          </w:tcPr>
          <w:p w14:paraId="54818385" w14:textId="77777777" w:rsidR="00B70457" w:rsidRPr="001012CA" w:rsidRDefault="00B70457" w:rsidP="000B11D0">
            <w:pPr>
              <w:jc w:val="center"/>
              <w:rPr>
                <w:rFonts w:ascii="Arial" w:hAnsi="Arial" w:cs="Arial"/>
                <w:b/>
              </w:rPr>
            </w:pPr>
            <w:r w:rsidRPr="001012CA">
              <w:rPr>
                <w:rFonts w:ascii="Arial" w:hAnsi="Arial" w:cs="Arial"/>
                <w:b/>
              </w:rPr>
              <w:t>Week 3</w:t>
            </w:r>
          </w:p>
          <w:p w14:paraId="079F56B1" w14:textId="77777777" w:rsidR="00B70457" w:rsidRPr="00597A2D" w:rsidRDefault="00B70457" w:rsidP="000B11D0">
            <w:pPr>
              <w:jc w:val="center"/>
              <w:rPr>
                <w:rFonts w:ascii="Arial" w:hAnsi="Arial" w:cs="Arial"/>
              </w:rPr>
            </w:pPr>
          </w:p>
        </w:tc>
        <w:tc>
          <w:tcPr>
            <w:tcW w:w="8190" w:type="dxa"/>
          </w:tcPr>
          <w:p w14:paraId="06CD81D2" w14:textId="77777777" w:rsidR="00B70457" w:rsidRDefault="00B70457" w:rsidP="000B11D0">
            <w:pPr>
              <w:ind w:left="211" w:hanging="211"/>
              <w:rPr>
                <w:rFonts w:ascii="Arial" w:hAnsi="Arial" w:cs="Arial"/>
                <w:b/>
              </w:rPr>
            </w:pPr>
            <w:r>
              <w:rPr>
                <w:rFonts w:ascii="Arial" w:hAnsi="Arial" w:cs="Arial"/>
                <w:b/>
              </w:rPr>
              <w:t>Discussion Board 3 Response – Due XXX</w:t>
            </w:r>
          </w:p>
          <w:p w14:paraId="14FA0DA3" w14:textId="77777777" w:rsidR="00B70457" w:rsidRDefault="00B70457" w:rsidP="000B11D0">
            <w:pPr>
              <w:ind w:left="211" w:hanging="211"/>
              <w:rPr>
                <w:rFonts w:ascii="Arial" w:hAnsi="Arial" w:cs="Arial"/>
                <w:b/>
              </w:rPr>
            </w:pPr>
            <w:r>
              <w:rPr>
                <w:rFonts w:ascii="Arial" w:hAnsi="Arial" w:cs="Arial"/>
                <w:b/>
              </w:rPr>
              <w:t>Proposal for Final Project – Due XXX</w:t>
            </w:r>
          </w:p>
          <w:p w14:paraId="57E9F078" w14:textId="77777777" w:rsidR="00B70457" w:rsidRDefault="00B70457" w:rsidP="000B11D0">
            <w:pPr>
              <w:ind w:left="211" w:hanging="211"/>
              <w:rPr>
                <w:rFonts w:ascii="Arial" w:hAnsi="Arial" w:cs="Arial"/>
                <w:b/>
              </w:rPr>
            </w:pPr>
            <w:r>
              <w:rPr>
                <w:rFonts w:ascii="Arial" w:hAnsi="Arial" w:cs="Arial"/>
                <w:b/>
              </w:rPr>
              <w:t>Discussion Board 3 Reply – Due XXX</w:t>
            </w:r>
          </w:p>
          <w:p w14:paraId="44BB05A8" w14:textId="77777777" w:rsidR="00E70B9F" w:rsidRPr="00E70B9F" w:rsidRDefault="00E70B9F" w:rsidP="00E70B9F">
            <w:pPr>
              <w:pStyle w:val="ListParagraph"/>
              <w:numPr>
                <w:ilvl w:val="0"/>
                <w:numId w:val="17"/>
              </w:numPr>
              <w:ind w:left="347" w:hanging="270"/>
              <w:rPr>
                <w:rFonts w:ascii="Arial" w:hAnsi="Arial" w:cs="Arial"/>
              </w:rPr>
            </w:pPr>
            <w:r w:rsidRPr="00E70B9F">
              <w:rPr>
                <w:rFonts w:ascii="Arial" w:hAnsi="Arial" w:cs="Arial"/>
              </w:rPr>
              <w:t>Emotional Intelligence and Mental Health</w:t>
            </w:r>
          </w:p>
          <w:p w14:paraId="55D4E49B" w14:textId="77777777" w:rsidR="00E70B9F" w:rsidRPr="00D35075" w:rsidRDefault="00E70B9F" w:rsidP="00E70B9F">
            <w:pPr>
              <w:rPr>
                <w:rFonts w:ascii="Arial" w:hAnsi="Arial" w:cs="Arial"/>
              </w:rPr>
            </w:pPr>
          </w:p>
          <w:p w14:paraId="635301B2" w14:textId="77777777" w:rsidR="00E70B9F" w:rsidRPr="00E70B9F" w:rsidRDefault="00E70B9F" w:rsidP="00E70B9F">
            <w:pPr>
              <w:pStyle w:val="ListParagraph"/>
              <w:numPr>
                <w:ilvl w:val="0"/>
                <w:numId w:val="17"/>
              </w:numPr>
              <w:ind w:left="347" w:hanging="270"/>
              <w:rPr>
                <w:rFonts w:ascii="Arial" w:hAnsi="Arial" w:cs="Arial"/>
                <w:shd w:val="clear" w:color="auto" w:fill="FFFFFF"/>
              </w:rPr>
            </w:pPr>
            <w:r w:rsidRPr="00E70B9F">
              <w:rPr>
                <w:rFonts w:ascii="Arial" w:hAnsi="Arial" w:cs="Arial"/>
                <w:shd w:val="clear" w:color="auto" w:fill="FFFFFF"/>
              </w:rPr>
              <w:t xml:space="preserve">Review the five components of emotional intelligence.  </w:t>
            </w:r>
            <w:hyperlink r:id="rId15" w:history="1">
              <w:r w:rsidRPr="00E70B9F">
                <w:rPr>
                  <w:rStyle w:val="Hyperlink"/>
                  <w:rFonts w:ascii="Arial" w:hAnsi="Arial" w:cs="Arial"/>
                  <w:shd w:val="clear" w:color="auto" w:fill="FFFFFF"/>
                </w:rPr>
                <w:t>https://web.sonoma.edu/users/s/swijtink/teaching/philosophy_101/paper1/goleman.htm</w:t>
              </w:r>
            </w:hyperlink>
            <w:r w:rsidRPr="00E70B9F">
              <w:rPr>
                <w:rFonts w:ascii="Arial" w:hAnsi="Arial" w:cs="Arial"/>
                <w:shd w:val="clear" w:color="auto" w:fill="FFFFFF"/>
              </w:rPr>
              <w:t xml:space="preserve">  </w:t>
            </w:r>
          </w:p>
          <w:p w14:paraId="0274FF61" w14:textId="77777777" w:rsidR="00E70B9F" w:rsidRPr="00D35075" w:rsidRDefault="00E70B9F" w:rsidP="00E70B9F">
            <w:pPr>
              <w:rPr>
                <w:rFonts w:ascii="Arial" w:hAnsi="Arial" w:cs="Arial"/>
              </w:rPr>
            </w:pPr>
          </w:p>
          <w:p w14:paraId="5D75ED6D" w14:textId="77777777" w:rsidR="00E70B9F" w:rsidRPr="00D35075" w:rsidRDefault="00E70B9F" w:rsidP="00E70B9F">
            <w:pPr>
              <w:pStyle w:val="ListParagraph"/>
              <w:numPr>
                <w:ilvl w:val="0"/>
                <w:numId w:val="17"/>
              </w:numPr>
              <w:ind w:left="347" w:hanging="270"/>
              <w:rPr>
                <w:rFonts w:ascii="Arial" w:hAnsi="Arial" w:cs="Arial"/>
                <w:shd w:val="clear" w:color="auto" w:fill="FFFFFF"/>
              </w:rPr>
            </w:pPr>
            <w:r w:rsidRPr="00D35075">
              <w:rPr>
                <w:rFonts w:ascii="Arial" w:hAnsi="Arial" w:cs="Arial"/>
                <w:shd w:val="clear" w:color="auto" w:fill="FFFFFF"/>
              </w:rPr>
              <w:t>The following direct links emphasize aspects of healthy minds.</w:t>
            </w:r>
          </w:p>
          <w:p w14:paraId="1022497E" w14:textId="77777777" w:rsidR="00E70B9F" w:rsidRPr="00D35075" w:rsidRDefault="00E70B9F" w:rsidP="00E70B9F">
            <w:pPr>
              <w:pStyle w:val="ListParagraph"/>
              <w:numPr>
                <w:ilvl w:val="1"/>
                <w:numId w:val="17"/>
              </w:numPr>
              <w:ind w:left="707"/>
              <w:rPr>
                <w:rFonts w:ascii="Arial" w:hAnsi="Arial" w:cs="Arial"/>
              </w:rPr>
            </w:pPr>
            <w:r w:rsidRPr="00D35075">
              <w:rPr>
                <w:rFonts w:ascii="Arial" w:hAnsi="Arial" w:cs="Arial"/>
              </w:rPr>
              <w:t xml:space="preserve">Center for Well-Being, University of Wisconsin-Madison. Introduction to their focus by Dr. Richard Davidson (2.5 minutes). </w:t>
            </w:r>
            <w:hyperlink r:id="rId16" w:history="1">
              <w:r w:rsidRPr="00D35075">
                <w:rPr>
                  <w:rStyle w:val="Hyperlink"/>
                  <w:rFonts w:ascii="Arial" w:hAnsi="Arial" w:cs="Arial"/>
                </w:rPr>
                <w:t>https://centerhealthyminds.org/about/founder-richard-davidson</w:t>
              </w:r>
            </w:hyperlink>
            <w:r w:rsidRPr="00D35075">
              <w:rPr>
                <w:rFonts w:ascii="Arial" w:hAnsi="Arial" w:cs="Arial"/>
              </w:rPr>
              <w:t xml:space="preserve"> </w:t>
            </w:r>
          </w:p>
          <w:p w14:paraId="0E6A178E" w14:textId="77777777" w:rsidR="00E70B9F" w:rsidRPr="00D35075" w:rsidRDefault="00E70B9F" w:rsidP="00E70B9F">
            <w:pPr>
              <w:pStyle w:val="ListParagraph"/>
              <w:numPr>
                <w:ilvl w:val="1"/>
                <w:numId w:val="17"/>
              </w:numPr>
              <w:ind w:left="707"/>
              <w:rPr>
                <w:rFonts w:ascii="Arial" w:hAnsi="Arial" w:cs="Arial"/>
              </w:rPr>
            </w:pPr>
            <w:r w:rsidRPr="00D35075">
              <w:rPr>
                <w:rFonts w:ascii="Arial" w:hAnsi="Arial" w:cs="Arial"/>
              </w:rPr>
              <w:t xml:space="preserve">Learning to be happy is no different than learning to play the violin. Happiness as a skill!! Dr. Richard Davidson. 10:34 minutes.  Direct link to HuffPost interview (also on the UW Madison site). </w:t>
            </w:r>
            <w:hyperlink r:id="rId17" w:history="1">
              <w:r w:rsidRPr="00D35075">
                <w:rPr>
                  <w:rStyle w:val="Hyperlink"/>
                  <w:rFonts w:ascii="Arial" w:hAnsi="Arial" w:cs="Arial"/>
                </w:rPr>
                <w:t>https://www.huffingtonpost.com/2015/01/23/richard-davidson-davos_n_6529652.html</w:t>
              </w:r>
            </w:hyperlink>
            <w:r w:rsidRPr="00D35075">
              <w:rPr>
                <w:rFonts w:ascii="Arial" w:hAnsi="Arial" w:cs="Arial"/>
              </w:rPr>
              <w:t xml:space="preserve"> </w:t>
            </w:r>
          </w:p>
          <w:p w14:paraId="17165F95" w14:textId="77777777" w:rsidR="00E70B9F" w:rsidRPr="00D35075" w:rsidRDefault="00E70B9F" w:rsidP="00E70B9F">
            <w:pPr>
              <w:pStyle w:val="ListParagraph"/>
              <w:numPr>
                <w:ilvl w:val="1"/>
                <w:numId w:val="17"/>
              </w:numPr>
              <w:ind w:left="707"/>
              <w:rPr>
                <w:rFonts w:ascii="Arial" w:hAnsi="Arial" w:cs="Arial"/>
              </w:rPr>
            </w:pPr>
            <w:r w:rsidRPr="00D35075">
              <w:rPr>
                <w:rFonts w:ascii="Arial" w:hAnsi="Arial" w:cs="Arial"/>
              </w:rPr>
              <w:t xml:space="preserve">You Tube videos…  </w:t>
            </w:r>
            <w:hyperlink r:id="rId18" w:history="1">
              <w:r w:rsidRPr="00D35075">
                <w:rPr>
                  <w:rStyle w:val="Hyperlink"/>
                  <w:rFonts w:ascii="Arial" w:hAnsi="Arial" w:cs="Arial"/>
                </w:rPr>
                <w:t>https://centerhealthyminds.org/about/founder-richard-davidson</w:t>
              </w:r>
            </w:hyperlink>
            <w:r w:rsidRPr="00D35075">
              <w:rPr>
                <w:rFonts w:ascii="Arial" w:hAnsi="Arial" w:cs="Arial"/>
              </w:rPr>
              <w:t xml:space="preserve"> </w:t>
            </w:r>
          </w:p>
          <w:p w14:paraId="505D850F" w14:textId="77777777" w:rsidR="00E70B9F" w:rsidRPr="00E70B9F" w:rsidRDefault="00E70B9F" w:rsidP="00E70B9F">
            <w:pPr>
              <w:pStyle w:val="ListParagraph"/>
              <w:numPr>
                <w:ilvl w:val="1"/>
                <w:numId w:val="17"/>
              </w:numPr>
              <w:ind w:left="707"/>
              <w:rPr>
                <w:rFonts w:ascii="Arial" w:hAnsi="Arial" w:cs="Arial"/>
              </w:rPr>
            </w:pPr>
            <w:r w:rsidRPr="00D35075">
              <w:rPr>
                <w:rFonts w:ascii="Arial" w:hAnsi="Arial" w:cs="Arial"/>
              </w:rPr>
              <w:t>Well-being is a skill, Dr. Richard Davidson. 25 minutes. YouTube.</w:t>
            </w:r>
            <w:r>
              <w:rPr>
                <w:rFonts w:ascii="Arial" w:hAnsi="Arial" w:cs="Arial"/>
              </w:rPr>
              <w:t xml:space="preserve"> </w:t>
            </w:r>
            <w:hyperlink r:id="rId19" w:history="1">
              <w:r w:rsidRPr="00E70B9F">
                <w:rPr>
                  <w:rStyle w:val="Hyperlink"/>
                  <w:rFonts w:ascii="Arial" w:hAnsi="Arial" w:cs="Arial"/>
                </w:rPr>
                <w:t>https://www.youtube.com/watch?v=EPGJU7W0N0I</w:t>
              </w:r>
            </w:hyperlink>
            <w:r w:rsidRPr="00E70B9F">
              <w:rPr>
                <w:rFonts w:ascii="Arial" w:hAnsi="Arial" w:cs="Arial"/>
              </w:rPr>
              <w:t xml:space="preserve"> </w:t>
            </w:r>
          </w:p>
          <w:p w14:paraId="2EC6778D" w14:textId="77777777" w:rsidR="00E70B9F" w:rsidRPr="00D35075" w:rsidRDefault="00E70B9F" w:rsidP="0028089A">
            <w:pPr>
              <w:pStyle w:val="ListParagraph"/>
              <w:numPr>
                <w:ilvl w:val="1"/>
                <w:numId w:val="17"/>
              </w:numPr>
              <w:ind w:left="707"/>
              <w:rPr>
                <w:rFonts w:ascii="Arial" w:hAnsi="Arial" w:cs="Arial"/>
              </w:rPr>
            </w:pPr>
            <w:r w:rsidRPr="00D35075">
              <w:rPr>
                <w:rFonts w:ascii="Arial" w:hAnsi="Arial" w:cs="Arial"/>
              </w:rPr>
              <w:t xml:space="preserve">The Science of a Happy Mind. Part 1. 14.17 minutes. Dr. Richard Davidson on National Geographic Live.  </w:t>
            </w:r>
            <w:hyperlink r:id="rId20" w:history="1">
              <w:r w:rsidRPr="00D35075">
                <w:rPr>
                  <w:rStyle w:val="Hyperlink"/>
                  <w:rFonts w:ascii="Arial" w:hAnsi="Arial" w:cs="Arial"/>
                </w:rPr>
                <w:t>https://www.youtube.com/watch?v=ELLeIMFIWy0</w:t>
              </w:r>
            </w:hyperlink>
            <w:r w:rsidRPr="00D35075">
              <w:rPr>
                <w:rFonts w:ascii="Arial" w:hAnsi="Arial" w:cs="Arial"/>
              </w:rPr>
              <w:t xml:space="preserve"> </w:t>
            </w:r>
          </w:p>
          <w:p w14:paraId="0EE533AB" w14:textId="77777777" w:rsidR="00E70B9F" w:rsidRPr="00D35075" w:rsidRDefault="00E70B9F" w:rsidP="0028089A">
            <w:pPr>
              <w:pStyle w:val="ListParagraph"/>
              <w:numPr>
                <w:ilvl w:val="1"/>
                <w:numId w:val="17"/>
              </w:numPr>
              <w:ind w:left="707"/>
              <w:rPr>
                <w:rStyle w:val="Hyperlink"/>
                <w:rFonts w:ascii="Arial" w:hAnsi="Arial" w:cs="Arial"/>
              </w:rPr>
            </w:pPr>
            <w:r w:rsidRPr="00D35075">
              <w:rPr>
                <w:rFonts w:ascii="Arial" w:hAnsi="Arial" w:cs="Arial"/>
              </w:rPr>
              <w:lastRenderedPageBreak/>
              <w:t xml:space="preserve">The Science of a Happy Mind. Part 2. 13.54 minutes.  Dr. Richard Davidson on National Geographic Live. </w:t>
            </w:r>
            <w:hyperlink r:id="rId21" w:history="1">
              <w:r w:rsidRPr="00D35075">
                <w:rPr>
                  <w:rStyle w:val="Hyperlink"/>
                  <w:rFonts w:ascii="Arial" w:hAnsi="Arial" w:cs="Arial"/>
                </w:rPr>
                <w:t>https://www.youtube.com/watch?v=tKxD4G--</w:t>
              </w:r>
              <w:proofErr w:type="spellStart"/>
              <w:r w:rsidRPr="00D35075">
                <w:rPr>
                  <w:rStyle w:val="Hyperlink"/>
                  <w:rFonts w:ascii="Arial" w:hAnsi="Arial" w:cs="Arial"/>
                </w:rPr>
                <w:t>amw</w:t>
              </w:r>
              <w:proofErr w:type="spellEnd"/>
            </w:hyperlink>
          </w:p>
          <w:p w14:paraId="09FBD9A0" w14:textId="77777777" w:rsidR="00E70B9F" w:rsidRPr="00D35075" w:rsidRDefault="00E70B9F" w:rsidP="00E70B9F">
            <w:pPr>
              <w:rPr>
                <w:rStyle w:val="Hyperlink"/>
                <w:rFonts w:ascii="Arial" w:hAnsi="Arial" w:cs="Arial"/>
              </w:rPr>
            </w:pPr>
          </w:p>
          <w:p w14:paraId="1DD892F0" w14:textId="77777777" w:rsidR="00E70B9F" w:rsidRPr="0046383C" w:rsidRDefault="00E70B9F" w:rsidP="0028089A">
            <w:pPr>
              <w:pStyle w:val="ListParagraph"/>
              <w:numPr>
                <w:ilvl w:val="0"/>
                <w:numId w:val="17"/>
              </w:numPr>
              <w:ind w:left="437"/>
              <w:rPr>
                <w:rFonts w:ascii="Arial" w:hAnsi="Arial" w:cs="Arial"/>
              </w:rPr>
            </w:pPr>
            <w:r w:rsidRPr="0028089A">
              <w:rPr>
                <w:rStyle w:val="Hyperlink"/>
                <w:rFonts w:ascii="Arial" w:hAnsi="Arial" w:cs="Arial"/>
                <w:color w:val="auto"/>
                <w:u w:val="none"/>
              </w:rPr>
              <w:t>Also, take a few minutes to complete the</w:t>
            </w:r>
            <w:r w:rsidRPr="0028089A">
              <w:rPr>
                <w:rStyle w:val="Hyperlink"/>
                <w:rFonts w:ascii="Arial" w:hAnsi="Arial" w:cs="Arial"/>
                <w:color w:val="auto"/>
              </w:rPr>
              <w:t xml:space="preserve"> </w:t>
            </w:r>
            <w:r w:rsidRPr="00D35075">
              <w:rPr>
                <w:rFonts w:ascii="Arial" w:hAnsi="Arial" w:cs="Arial"/>
              </w:rPr>
              <w:t xml:space="preserve">Emotional Styles questionnaire and receive tips for a healthy mind. It only takes about 15 minutes, and you can have the results emailed to you. </w:t>
            </w:r>
            <w:hyperlink r:id="rId22" w:history="1">
              <w:r w:rsidRPr="00D35075">
                <w:rPr>
                  <w:rStyle w:val="Hyperlink"/>
                  <w:rFonts w:ascii="Arial" w:hAnsi="Arial" w:cs="Arial"/>
                </w:rPr>
                <w:t>https://uwmadison.co1.qualtrics.com/jfe/form/SV_3I8Lg9l4CSnsmjj</w:t>
              </w:r>
            </w:hyperlink>
          </w:p>
        </w:tc>
      </w:tr>
      <w:tr w:rsidR="00B70457" w:rsidRPr="00D63534" w14:paraId="2F2E9A9F" w14:textId="77777777" w:rsidTr="00B70457">
        <w:tc>
          <w:tcPr>
            <w:tcW w:w="1867" w:type="dxa"/>
            <w:vAlign w:val="center"/>
          </w:tcPr>
          <w:p w14:paraId="781AF5F3" w14:textId="77777777" w:rsidR="00B70457" w:rsidRPr="001012CA" w:rsidRDefault="00B70457" w:rsidP="001012CA">
            <w:pPr>
              <w:jc w:val="center"/>
              <w:rPr>
                <w:rFonts w:ascii="Arial" w:hAnsi="Arial" w:cs="Arial"/>
                <w:b/>
              </w:rPr>
            </w:pPr>
            <w:r w:rsidRPr="001012CA">
              <w:rPr>
                <w:rFonts w:ascii="Arial" w:hAnsi="Arial" w:cs="Arial"/>
                <w:b/>
              </w:rPr>
              <w:lastRenderedPageBreak/>
              <w:t>Week 4</w:t>
            </w:r>
          </w:p>
          <w:p w14:paraId="3D5A64D0" w14:textId="77777777" w:rsidR="00B70457" w:rsidRPr="00597A2D" w:rsidRDefault="00B70457" w:rsidP="001012CA">
            <w:pPr>
              <w:jc w:val="center"/>
              <w:rPr>
                <w:rFonts w:ascii="Arial" w:hAnsi="Arial" w:cs="Arial"/>
              </w:rPr>
            </w:pPr>
          </w:p>
        </w:tc>
        <w:tc>
          <w:tcPr>
            <w:tcW w:w="8190" w:type="dxa"/>
          </w:tcPr>
          <w:p w14:paraId="4FDA4B04" w14:textId="77777777" w:rsidR="00B70457" w:rsidRDefault="00B70457" w:rsidP="001012CA">
            <w:pPr>
              <w:ind w:left="211" w:hanging="211"/>
              <w:rPr>
                <w:rFonts w:ascii="Arial" w:hAnsi="Arial" w:cs="Arial"/>
                <w:b/>
              </w:rPr>
            </w:pPr>
            <w:r>
              <w:rPr>
                <w:rFonts w:ascii="Arial" w:hAnsi="Arial" w:cs="Arial"/>
                <w:b/>
              </w:rPr>
              <w:t>Discussion Board 4 Response – Due XXX</w:t>
            </w:r>
          </w:p>
          <w:p w14:paraId="047CAEED" w14:textId="77777777" w:rsidR="00B70457" w:rsidRDefault="00B70457" w:rsidP="001012CA">
            <w:pPr>
              <w:ind w:left="211" w:hanging="211"/>
              <w:rPr>
                <w:rFonts w:ascii="Arial" w:hAnsi="Arial" w:cs="Arial"/>
                <w:b/>
              </w:rPr>
            </w:pPr>
            <w:r>
              <w:rPr>
                <w:rFonts w:ascii="Arial" w:hAnsi="Arial" w:cs="Arial"/>
                <w:b/>
              </w:rPr>
              <w:t>Discussion Board 4 Reply – Due XXX</w:t>
            </w:r>
          </w:p>
          <w:p w14:paraId="3E4F5EBD" w14:textId="77777777" w:rsidR="00923018" w:rsidRPr="00923018" w:rsidRDefault="00923018" w:rsidP="00923018">
            <w:pPr>
              <w:pStyle w:val="ListParagraph"/>
              <w:numPr>
                <w:ilvl w:val="0"/>
                <w:numId w:val="43"/>
              </w:numPr>
              <w:ind w:left="347" w:hanging="270"/>
              <w:rPr>
                <w:rFonts w:ascii="Arial" w:hAnsi="Arial" w:cs="Arial"/>
              </w:rPr>
            </w:pPr>
            <w:r w:rsidRPr="00923018">
              <w:rPr>
                <w:rFonts w:ascii="Arial" w:hAnsi="Arial" w:cs="Arial"/>
              </w:rPr>
              <w:t>DSM Categories</w:t>
            </w:r>
          </w:p>
          <w:p w14:paraId="05F24BAF" w14:textId="77777777" w:rsidR="00923018" w:rsidRPr="00D35075" w:rsidRDefault="00923018" w:rsidP="00923018">
            <w:pPr>
              <w:rPr>
                <w:rFonts w:ascii="Arial" w:hAnsi="Arial" w:cs="Arial"/>
              </w:rPr>
            </w:pPr>
          </w:p>
          <w:p w14:paraId="3B4E35F1" w14:textId="77777777" w:rsidR="00923018" w:rsidRPr="00923018" w:rsidRDefault="00923018" w:rsidP="00923018">
            <w:pPr>
              <w:pStyle w:val="ListParagraph"/>
              <w:numPr>
                <w:ilvl w:val="0"/>
                <w:numId w:val="43"/>
              </w:numPr>
              <w:ind w:left="347" w:hanging="270"/>
              <w:rPr>
                <w:rFonts w:ascii="Arial" w:hAnsi="Arial" w:cs="Arial"/>
              </w:rPr>
            </w:pPr>
            <w:r w:rsidRPr="00923018">
              <w:rPr>
                <w:rFonts w:ascii="Arial" w:hAnsi="Arial" w:cs="Arial"/>
              </w:rPr>
              <w:t>If your agency has a copy of the DSM-5, spend an hour or so familiarizing yourself with it.</w:t>
            </w:r>
          </w:p>
          <w:p w14:paraId="42782F53" w14:textId="77777777" w:rsidR="00923018" w:rsidRPr="00D35075" w:rsidRDefault="00923018" w:rsidP="00923018">
            <w:pPr>
              <w:rPr>
                <w:rFonts w:ascii="Arial" w:hAnsi="Arial" w:cs="Arial"/>
              </w:rPr>
            </w:pPr>
          </w:p>
          <w:p w14:paraId="17BC55A7" w14:textId="77777777" w:rsidR="00B70457" w:rsidRPr="00405835" w:rsidRDefault="00923018" w:rsidP="00923018">
            <w:pPr>
              <w:pStyle w:val="ListParagraph"/>
              <w:numPr>
                <w:ilvl w:val="0"/>
                <w:numId w:val="17"/>
              </w:numPr>
              <w:ind w:left="347" w:hanging="270"/>
              <w:rPr>
                <w:rFonts w:ascii="Arial" w:hAnsi="Arial" w:cs="Arial"/>
              </w:rPr>
            </w:pPr>
            <w:r>
              <w:rPr>
                <w:rFonts w:ascii="Arial" w:hAnsi="Arial" w:cs="Arial"/>
              </w:rPr>
              <w:t>D</w:t>
            </w:r>
            <w:r w:rsidRPr="00D35075">
              <w:rPr>
                <w:rFonts w:ascii="Arial" w:hAnsi="Arial" w:cs="Arial"/>
              </w:rPr>
              <w:t>o a quick review of the Research Domain Criteria of the National Institute of Mental Health</w:t>
            </w:r>
            <w:r>
              <w:rPr>
                <w:rFonts w:ascii="Arial" w:hAnsi="Arial" w:cs="Arial"/>
              </w:rPr>
              <w:t>,</w:t>
            </w:r>
            <w:r w:rsidRPr="00D35075">
              <w:rPr>
                <w:rFonts w:ascii="Arial" w:hAnsi="Arial" w:cs="Arial"/>
              </w:rPr>
              <w:t xml:space="preserve"> which provides a framework for better understand</w:t>
            </w:r>
            <w:r>
              <w:rPr>
                <w:rFonts w:ascii="Arial" w:hAnsi="Arial" w:cs="Arial"/>
              </w:rPr>
              <w:t xml:space="preserve">ing specific mental illnesses. </w:t>
            </w:r>
            <w:r w:rsidRPr="00D35075">
              <w:rPr>
                <w:rFonts w:ascii="Arial" w:hAnsi="Arial" w:cs="Arial"/>
              </w:rPr>
              <w:t xml:space="preserve">Their goal is not to replace or compete with the DSM, but to explore more facets of human behavior. </w:t>
            </w:r>
            <w:hyperlink r:id="rId23" w:history="1">
              <w:r w:rsidRPr="00D35075">
                <w:rPr>
                  <w:rStyle w:val="Hyperlink"/>
                  <w:rFonts w:ascii="Arial" w:hAnsi="Arial" w:cs="Arial"/>
                </w:rPr>
                <w:t>https://www.nimh.nih.gov/index.shtml</w:t>
              </w:r>
            </w:hyperlink>
          </w:p>
        </w:tc>
      </w:tr>
      <w:tr w:rsidR="00B70457" w:rsidRPr="00D63534" w14:paraId="0377DC0A" w14:textId="77777777" w:rsidTr="00B70457">
        <w:tc>
          <w:tcPr>
            <w:tcW w:w="1867" w:type="dxa"/>
            <w:vAlign w:val="center"/>
          </w:tcPr>
          <w:p w14:paraId="29EE8D05" w14:textId="77777777" w:rsidR="00B70457" w:rsidRPr="001012CA" w:rsidRDefault="00B70457" w:rsidP="001012CA">
            <w:pPr>
              <w:jc w:val="center"/>
              <w:rPr>
                <w:rFonts w:ascii="Arial" w:hAnsi="Arial" w:cs="Arial"/>
                <w:b/>
              </w:rPr>
            </w:pPr>
            <w:r w:rsidRPr="001012CA">
              <w:rPr>
                <w:rFonts w:ascii="Arial" w:hAnsi="Arial" w:cs="Arial"/>
                <w:b/>
              </w:rPr>
              <w:t>Week 5</w:t>
            </w:r>
          </w:p>
          <w:p w14:paraId="3FA4C8B1" w14:textId="77777777" w:rsidR="00B70457" w:rsidRPr="00597A2D" w:rsidRDefault="00B70457" w:rsidP="001012CA">
            <w:pPr>
              <w:jc w:val="center"/>
              <w:rPr>
                <w:rFonts w:ascii="Arial" w:hAnsi="Arial" w:cs="Arial"/>
              </w:rPr>
            </w:pPr>
          </w:p>
        </w:tc>
        <w:tc>
          <w:tcPr>
            <w:tcW w:w="8190" w:type="dxa"/>
          </w:tcPr>
          <w:p w14:paraId="2FB3F9E8" w14:textId="77777777" w:rsidR="00B70457" w:rsidRDefault="00B70457" w:rsidP="001012CA">
            <w:pPr>
              <w:ind w:left="211" w:hanging="211"/>
              <w:rPr>
                <w:rFonts w:ascii="Arial" w:hAnsi="Arial" w:cs="Arial"/>
                <w:b/>
              </w:rPr>
            </w:pPr>
            <w:r>
              <w:rPr>
                <w:rFonts w:ascii="Arial" w:hAnsi="Arial" w:cs="Arial"/>
                <w:b/>
              </w:rPr>
              <w:t>Discussion Board 5 Response – Due XXX</w:t>
            </w:r>
          </w:p>
          <w:p w14:paraId="2686F753" w14:textId="77777777" w:rsidR="00B70457" w:rsidRDefault="00B70457" w:rsidP="001012CA">
            <w:pPr>
              <w:ind w:left="211" w:hanging="211"/>
              <w:rPr>
                <w:rFonts w:ascii="Arial" w:hAnsi="Arial" w:cs="Arial"/>
                <w:b/>
              </w:rPr>
            </w:pPr>
            <w:r>
              <w:rPr>
                <w:rFonts w:ascii="Arial" w:hAnsi="Arial" w:cs="Arial"/>
                <w:b/>
              </w:rPr>
              <w:t>Discussion Board 5 Reply – Due XXX</w:t>
            </w:r>
          </w:p>
          <w:p w14:paraId="22CAEDEA" w14:textId="77777777" w:rsidR="00DD18C1" w:rsidRPr="00DD18C1" w:rsidRDefault="00DD18C1" w:rsidP="00DD18C1">
            <w:pPr>
              <w:pStyle w:val="ListParagraph"/>
              <w:numPr>
                <w:ilvl w:val="0"/>
                <w:numId w:val="17"/>
              </w:numPr>
              <w:ind w:left="347" w:hanging="270"/>
              <w:rPr>
                <w:rFonts w:ascii="Arial" w:hAnsi="Arial" w:cs="Arial"/>
              </w:rPr>
            </w:pPr>
            <w:r w:rsidRPr="00DD18C1">
              <w:rPr>
                <w:rFonts w:ascii="Arial" w:hAnsi="Arial" w:cs="Arial"/>
              </w:rPr>
              <w:t>American Indians/Alaska Natives and Mental Health</w:t>
            </w:r>
          </w:p>
          <w:p w14:paraId="5E15FDC7" w14:textId="77777777" w:rsidR="00DD18C1" w:rsidRPr="00D35075" w:rsidRDefault="00DD18C1" w:rsidP="00DD18C1">
            <w:pPr>
              <w:ind w:left="347" w:hanging="270"/>
              <w:rPr>
                <w:rFonts w:ascii="Arial" w:hAnsi="Arial" w:cs="Arial"/>
              </w:rPr>
            </w:pPr>
          </w:p>
          <w:p w14:paraId="0CB597FC" w14:textId="77777777" w:rsidR="00DD18C1" w:rsidRPr="00DD18C1" w:rsidRDefault="00DD18C1" w:rsidP="00DD18C1">
            <w:pPr>
              <w:pStyle w:val="ListParagraph"/>
              <w:numPr>
                <w:ilvl w:val="0"/>
                <w:numId w:val="17"/>
              </w:numPr>
              <w:ind w:left="347" w:hanging="270"/>
              <w:rPr>
                <w:rFonts w:ascii="Arial" w:hAnsi="Arial" w:cs="Arial"/>
              </w:rPr>
            </w:pPr>
            <w:r w:rsidRPr="00DD18C1">
              <w:rPr>
                <w:rFonts w:ascii="Arial" w:hAnsi="Arial" w:cs="Arial"/>
              </w:rPr>
              <w:t xml:space="preserve">American Psychiatric Association. (2017). </w:t>
            </w:r>
            <w:r w:rsidR="00E35829">
              <w:rPr>
                <w:rFonts w:ascii="Arial" w:hAnsi="Arial" w:cs="Arial"/>
                <w:i/>
              </w:rPr>
              <w:t>Mental health d</w:t>
            </w:r>
            <w:r w:rsidRPr="00DD18C1">
              <w:rPr>
                <w:rFonts w:ascii="Arial" w:hAnsi="Arial" w:cs="Arial"/>
                <w:i/>
              </w:rPr>
              <w:t>isparities: American Indians and Alaska Natives</w:t>
            </w:r>
            <w:r w:rsidRPr="00DD18C1">
              <w:rPr>
                <w:rFonts w:ascii="Arial" w:hAnsi="Arial" w:cs="Arial"/>
              </w:rPr>
              <w:t xml:space="preserve">. Retrieved from </w:t>
            </w:r>
            <w:hyperlink r:id="rId24" w:history="1">
              <w:r w:rsidRPr="00DD18C1">
                <w:rPr>
                  <w:rStyle w:val="Hyperlink"/>
                  <w:rFonts w:ascii="Arial" w:hAnsi="Arial" w:cs="Arial"/>
                </w:rPr>
                <w:t>https://www.psychiatry.org/home/search-results?k=Mental-Health-Facts-for-American-Indian-Alaska-Natives</w:t>
              </w:r>
            </w:hyperlink>
            <w:r w:rsidRPr="00DD18C1">
              <w:rPr>
                <w:rFonts w:ascii="Arial" w:hAnsi="Arial" w:cs="Arial"/>
              </w:rPr>
              <w:t xml:space="preserve"> </w:t>
            </w:r>
          </w:p>
          <w:p w14:paraId="2D94461C" w14:textId="77777777" w:rsidR="00DD18C1" w:rsidRPr="00D35075" w:rsidRDefault="00DD18C1" w:rsidP="00DD18C1">
            <w:pPr>
              <w:ind w:left="347" w:hanging="270"/>
              <w:rPr>
                <w:rFonts w:ascii="Arial" w:hAnsi="Arial" w:cs="Arial"/>
              </w:rPr>
            </w:pPr>
          </w:p>
          <w:p w14:paraId="2C52766A" w14:textId="77777777" w:rsidR="00DD18C1" w:rsidRPr="00DD18C1" w:rsidRDefault="00DD18C1" w:rsidP="00DD18C1">
            <w:pPr>
              <w:pStyle w:val="ListParagraph"/>
              <w:numPr>
                <w:ilvl w:val="0"/>
                <w:numId w:val="17"/>
              </w:numPr>
              <w:ind w:left="347" w:hanging="270"/>
              <w:rPr>
                <w:rFonts w:ascii="Arial" w:hAnsi="Arial" w:cs="Arial"/>
              </w:rPr>
            </w:pPr>
            <w:r w:rsidRPr="00DD18C1">
              <w:rPr>
                <w:rFonts w:ascii="Arial" w:hAnsi="Arial" w:cs="Arial"/>
              </w:rPr>
              <w:t xml:space="preserve">Mental Health America. (2018). </w:t>
            </w:r>
            <w:r w:rsidR="00E35829">
              <w:rPr>
                <w:rFonts w:ascii="Arial" w:hAnsi="Arial" w:cs="Arial"/>
                <w:i/>
              </w:rPr>
              <w:t>Native American communities and mental h</w:t>
            </w:r>
            <w:r w:rsidRPr="00DD18C1">
              <w:rPr>
                <w:rFonts w:ascii="Arial" w:hAnsi="Arial" w:cs="Arial"/>
                <w:i/>
              </w:rPr>
              <w:t>ealth</w:t>
            </w:r>
            <w:r w:rsidR="00E35829">
              <w:rPr>
                <w:rFonts w:ascii="Arial" w:hAnsi="Arial" w:cs="Arial"/>
              </w:rPr>
              <w:t xml:space="preserve">. Retrieved from </w:t>
            </w:r>
            <w:hyperlink r:id="rId25" w:history="1">
              <w:r w:rsidRPr="00DD18C1">
                <w:rPr>
                  <w:rStyle w:val="Hyperlink"/>
                  <w:rFonts w:ascii="Arial" w:hAnsi="Arial" w:cs="Arial"/>
                </w:rPr>
                <w:t>http://www.mentalhealthamerica.net/issues/native-american-communities-and-mental-health</w:t>
              </w:r>
            </w:hyperlink>
            <w:r w:rsidRPr="00DD18C1">
              <w:rPr>
                <w:rFonts w:ascii="Arial" w:hAnsi="Arial" w:cs="Arial"/>
              </w:rPr>
              <w:t xml:space="preserve"> </w:t>
            </w:r>
          </w:p>
          <w:p w14:paraId="72959CF7" w14:textId="77777777" w:rsidR="00DD18C1" w:rsidRPr="00D35075" w:rsidRDefault="00DD18C1" w:rsidP="00DD18C1">
            <w:pPr>
              <w:ind w:left="347" w:hanging="270"/>
              <w:rPr>
                <w:rFonts w:ascii="Arial" w:hAnsi="Arial" w:cs="Arial"/>
              </w:rPr>
            </w:pPr>
          </w:p>
          <w:p w14:paraId="70B3B57A" w14:textId="77777777" w:rsidR="00B70457" w:rsidRDefault="00DD18C1" w:rsidP="00DD18C1">
            <w:pPr>
              <w:pStyle w:val="ListParagraph"/>
              <w:numPr>
                <w:ilvl w:val="0"/>
                <w:numId w:val="17"/>
              </w:numPr>
              <w:ind w:left="347" w:hanging="270"/>
              <w:rPr>
                <w:rFonts w:ascii="Arial" w:hAnsi="Arial" w:cs="Arial"/>
              </w:rPr>
            </w:pPr>
            <w:r w:rsidRPr="00D35075">
              <w:rPr>
                <w:rFonts w:ascii="Arial" w:hAnsi="Arial" w:cs="Arial"/>
              </w:rPr>
              <w:t>The Office of Minority Health, U.S. Department of Health and Human Services (2017)</w:t>
            </w:r>
            <w:r w:rsidR="00E35829">
              <w:rPr>
                <w:rFonts w:ascii="Arial" w:hAnsi="Arial" w:cs="Arial"/>
              </w:rPr>
              <w:t xml:space="preserve">. </w:t>
            </w:r>
            <w:r w:rsidR="00E35829" w:rsidRPr="00E35829">
              <w:rPr>
                <w:rFonts w:ascii="Arial" w:hAnsi="Arial" w:cs="Arial"/>
                <w:i/>
              </w:rPr>
              <w:t>Mental h</w:t>
            </w:r>
            <w:r w:rsidRPr="00E35829">
              <w:rPr>
                <w:rFonts w:ascii="Arial" w:hAnsi="Arial" w:cs="Arial"/>
                <w:i/>
              </w:rPr>
              <w:t>ealth and American Indians/</w:t>
            </w:r>
            <w:r w:rsidR="00E35829" w:rsidRPr="00E35829">
              <w:rPr>
                <w:rFonts w:ascii="Arial" w:hAnsi="Arial" w:cs="Arial"/>
                <w:i/>
              </w:rPr>
              <w:t>Alaska Natives</w:t>
            </w:r>
            <w:r w:rsidR="00E35829">
              <w:rPr>
                <w:rFonts w:ascii="Arial" w:hAnsi="Arial" w:cs="Arial"/>
              </w:rPr>
              <w:t xml:space="preserve">. Retrieved from </w:t>
            </w:r>
            <w:hyperlink r:id="rId26" w:history="1">
              <w:r w:rsidRPr="00D35075">
                <w:rPr>
                  <w:rStyle w:val="Hyperlink"/>
                  <w:rFonts w:ascii="Arial" w:hAnsi="Arial" w:cs="Arial"/>
                </w:rPr>
                <w:t>https://minorityhealth.hhs.gov/omh/browse.aspx?lvl=4&amp;lvlid=39</w:t>
              </w:r>
            </w:hyperlink>
            <w:r w:rsidR="00B70457">
              <w:rPr>
                <w:rFonts w:ascii="Arial" w:hAnsi="Arial" w:cs="Arial"/>
              </w:rPr>
              <w:t xml:space="preserve"> </w:t>
            </w:r>
          </w:p>
          <w:p w14:paraId="3945EC00" w14:textId="77777777" w:rsidR="00DD18C1" w:rsidRPr="00DD18C1" w:rsidRDefault="00DD18C1" w:rsidP="00DD18C1">
            <w:pPr>
              <w:ind w:left="77"/>
              <w:rPr>
                <w:rFonts w:ascii="Arial" w:hAnsi="Arial" w:cs="Arial"/>
              </w:rPr>
            </w:pPr>
          </w:p>
          <w:p w14:paraId="4A7B9E61" w14:textId="77777777" w:rsidR="00B70457" w:rsidRPr="00A95AA9" w:rsidRDefault="00B70457" w:rsidP="00DD18C1">
            <w:pPr>
              <w:pStyle w:val="ListParagraph"/>
              <w:numPr>
                <w:ilvl w:val="0"/>
                <w:numId w:val="17"/>
              </w:numPr>
              <w:ind w:left="347" w:hanging="270"/>
              <w:rPr>
                <w:rFonts w:ascii="Arial" w:hAnsi="Arial" w:cs="Arial"/>
              </w:rPr>
            </w:pPr>
            <w:r>
              <w:rPr>
                <w:rFonts w:ascii="Arial" w:hAnsi="Arial" w:cs="Arial"/>
              </w:rPr>
              <w:t>Q</w:t>
            </w:r>
            <w:r w:rsidR="004F3AF2">
              <w:rPr>
                <w:rFonts w:ascii="Arial" w:hAnsi="Arial" w:cs="Arial"/>
              </w:rPr>
              <w:t>uiz 1</w:t>
            </w:r>
            <w:r>
              <w:rPr>
                <w:rFonts w:ascii="Arial" w:hAnsi="Arial" w:cs="Arial"/>
              </w:rPr>
              <w:t xml:space="preserve"> Review</w:t>
            </w:r>
          </w:p>
        </w:tc>
      </w:tr>
      <w:tr w:rsidR="00B70457" w:rsidRPr="00D63534" w14:paraId="11CD60F7" w14:textId="77777777" w:rsidTr="00B70457">
        <w:tc>
          <w:tcPr>
            <w:tcW w:w="1867" w:type="dxa"/>
            <w:vAlign w:val="center"/>
          </w:tcPr>
          <w:p w14:paraId="28411538" w14:textId="77777777" w:rsidR="00B70457" w:rsidRPr="001012CA" w:rsidRDefault="00B70457" w:rsidP="001012CA">
            <w:pPr>
              <w:jc w:val="center"/>
              <w:rPr>
                <w:rFonts w:ascii="Arial" w:hAnsi="Arial" w:cs="Arial"/>
                <w:b/>
              </w:rPr>
            </w:pPr>
            <w:r w:rsidRPr="001012CA">
              <w:rPr>
                <w:rFonts w:ascii="Arial" w:hAnsi="Arial" w:cs="Arial"/>
                <w:b/>
              </w:rPr>
              <w:t>Week 6</w:t>
            </w:r>
          </w:p>
          <w:p w14:paraId="63D7D7EA" w14:textId="77777777" w:rsidR="00B70457" w:rsidRPr="00597A2D" w:rsidRDefault="00B70457" w:rsidP="001012CA">
            <w:pPr>
              <w:jc w:val="center"/>
              <w:rPr>
                <w:rFonts w:ascii="Arial" w:hAnsi="Arial" w:cs="Arial"/>
              </w:rPr>
            </w:pPr>
          </w:p>
        </w:tc>
        <w:tc>
          <w:tcPr>
            <w:tcW w:w="8190" w:type="dxa"/>
          </w:tcPr>
          <w:p w14:paraId="6A830C4A" w14:textId="77777777" w:rsidR="00B70457" w:rsidRDefault="00B70457" w:rsidP="001012CA">
            <w:pPr>
              <w:ind w:left="211" w:hanging="211"/>
              <w:rPr>
                <w:rFonts w:ascii="Arial" w:hAnsi="Arial" w:cs="Arial"/>
                <w:b/>
              </w:rPr>
            </w:pPr>
            <w:r>
              <w:rPr>
                <w:rFonts w:ascii="Arial" w:hAnsi="Arial" w:cs="Arial"/>
                <w:b/>
              </w:rPr>
              <w:t>Discussion Board 6 Response – Due XXX</w:t>
            </w:r>
          </w:p>
          <w:p w14:paraId="407B5C62" w14:textId="77777777" w:rsidR="00B70457" w:rsidRDefault="004F3AF2" w:rsidP="001012CA">
            <w:pPr>
              <w:ind w:left="211" w:hanging="211"/>
              <w:rPr>
                <w:rFonts w:ascii="Arial" w:hAnsi="Arial" w:cs="Arial"/>
                <w:b/>
              </w:rPr>
            </w:pPr>
            <w:r>
              <w:rPr>
                <w:rFonts w:ascii="Arial" w:hAnsi="Arial" w:cs="Arial"/>
                <w:b/>
              </w:rPr>
              <w:t>Quiz 1</w:t>
            </w:r>
            <w:r w:rsidR="00B70457">
              <w:rPr>
                <w:rFonts w:ascii="Arial" w:hAnsi="Arial" w:cs="Arial"/>
                <w:b/>
              </w:rPr>
              <w:t xml:space="preserve"> – Due XXX </w:t>
            </w:r>
          </w:p>
          <w:p w14:paraId="5793EBD9" w14:textId="77777777" w:rsidR="00B70457" w:rsidRDefault="00B70457" w:rsidP="001012CA">
            <w:pPr>
              <w:ind w:left="211" w:hanging="211"/>
              <w:rPr>
                <w:rFonts w:ascii="Arial" w:hAnsi="Arial" w:cs="Arial"/>
                <w:b/>
              </w:rPr>
            </w:pPr>
            <w:r>
              <w:rPr>
                <w:rFonts w:ascii="Arial" w:hAnsi="Arial" w:cs="Arial"/>
                <w:b/>
              </w:rPr>
              <w:t>Discussion Board 6 Reply – Due XXX</w:t>
            </w:r>
          </w:p>
          <w:p w14:paraId="60CBD246" w14:textId="77777777" w:rsidR="006241DB" w:rsidRPr="006241DB" w:rsidRDefault="006241DB" w:rsidP="006241DB">
            <w:pPr>
              <w:pStyle w:val="ListParagraph"/>
              <w:numPr>
                <w:ilvl w:val="0"/>
                <w:numId w:val="44"/>
              </w:numPr>
              <w:ind w:left="347"/>
              <w:rPr>
                <w:rFonts w:ascii="Arial" w:hAnsi="Arial" w:cs="Arial"/>
              </w:rPr>
            </w:pPr>
            <w:r w:rsidRPr="006241DB">
              <w:rPr>
                <w:rFonts w:ascii="Arial" w:hAnsi="Arial" w:cs="Arial"/>
              </w:rPr>
              <w:t>Recognize, Screen, and Refer</w:t>
            </w:r>
          </w:p>
          <w:p w14:paraId="064EBD98" w14:textId="77777777" w:rsidR="006241DB" w:rsidRPr="00D35075" w:rsidRDefault="006241DB" w:rsidP="006241DB">
            <w:pPr>
              <w:ind w:left="347" w:hanging="360"/>
              <w:rPr>
                <w:rFonts w:ascii="Arial" w:hAnsi="Arial" w:cs="Arial"/>
              </w:rPr>
            </w:pPr>
          </w:p>
          <w:p w14:paraId="15CC34DB" w14:textId="77777777" w:rsidR="006241DB" w:rsidRPr="006241DB" w:rsidRDefault="006241DB" w:rsidP="006241DB">
            <w:pPr>
              <w:pStyle w:val="ListParagraph"/>
              <w:numPr>
                <w:ilvl w:val="0"/>
                <w:numId w:val="44"/>
              </w:numPr>
              <w:ind w:left="347"/>
              <w:rPr>
                <w:rFonts w:ascii="Arial" w:hAnsi="Arial" w:cs="Arial"/>
              </w:rPr>
            </w:pPr>
            <w:r w:rsidRPr="006241DB">
              <w:rPr>
                <w:rFonts w:ascii="Arial" w:hAnsi="Arial" w:cs="Arial"/>
              </w:rPr>
              <w:t xml:space="preserve">Familiarize yourself with the following resource sites for free screening tools: </w:t>
            </w:r>
          </w:p>
          <w:p w14:paraId="561477B8" w14:textId="77777777" w:rsidR="006241DB" w:rsidRPr="00D35075" w:rsidRDefault="006241DB" w:rsidP="006241DB">
            <w:pPr>
              <w:ind w:left="347" w:hanging="360"/>
              <w:rPr>
                <w:rFonts w:ascii="Arial" w:hAnsi="Arial" w:cs="Arial"/>
              </w:rPr>
            </w:pPr>
          </w:p>
          <w:p w14:paraId="6A41B697" w14:textId="77777777" w:rsidR="006241DB" w:rsidRPr="00D35075" w:rsidRDefault="006241DB" w:rsidP="006241DB">
            <w:pPr>
              <w:pStyle w:val="NoSpacing"/>
              <w:numPr>
                <w:ilvl w:val="1"/>
                <w:numId w:val="17"/>
              </w:numPr>
              <w:ind w:left="707"/>
              <w:rPr>
                <w:rFonts w:ascii="Arial" w:hAnsi="Arial" w:cs="Arial"/>
                <w:sz w:val="24"/>
                <w:szCs w:val="24"/>
              </w:rPr>
            </w:pPr>
            <w:r w:rsidRPr="00D35075">
              <w:rPr>
                <w:rFonts w:ascii="Arial" w:hAnsi="Arial" w:cs="Arial"/>
                <w:sz w:val="24"/>
                <w:szCs w:val="24"/>
              </w:rPr>
              <w:lastRenderedPageBreak/>
              <w:t xml:space="preserve">SAMSHA (Substance Abuse and Mental Health Administration). U.S. Department of Health and Human Services. (n.d./2018). </w:t>
            </w:r>
            <w:r>
              <w:rPr>
                <w:rFonts w:ascii="Arial" w:hAnsi="Arial" w:cs="Arial"/>
                <w:i/>
                <w:sz w:val="24"/>
                <w:szCs w:val="24"/>
              </w:rPr>
              <w:t>Screening t</w:t>
            </w:r>
            <w:r w:rsidRPr="00D35075">
              <w:rPr>
                <w:rFonts w:ascii="Arial" w:hAnsi="Arial" w:cs="Arial"/>
                <w:i/>
                <w:sz w:val="24"/>
                <w:szCs w:val="24"/>
              </w:rPr>
              <w:t>ools</w:t>
            </w:r>
            <w:r w:rsidRPr="00D35075">
              <w:rPr>
                <w:rFonts w:ascii="Arial" w:hAnsi="Arial" w:cs="Arial"/>
                <w:sz w:val="24"/>
                <w:szCs w:val="24"/>
              </w:rPr>
              <w:t xml:space="preserve">. </w:t>
            </w:r>
          </w:p>
          <w:p w14:paraId="7606BC82" w14:textId="77777777" w:rsidR="006241DB" w:rsidRPr="00D35075" w:rsidRDefault="00A906D6" w:rsidP="006241DB">
            <w:pPr>
              <w:pStyle w:val="NoSpacing"/>
              <w:ind w:left="1067"/>
              <w:rPr>
                <w:rFonts w:ascii="Arial" w:hAnsi="Arial" w:cs="Arial"/>
                <w:sz w:val="24"/>
                <w:szCs w:val="24"/>
              </w:rPr>
            </w:pPr>
            <w:hyperlink r:id="rId27" w:history="1">
              <w:r w:rsidR="006241DB" w:rsidRPr="00D35075">
                <w:rPr>
                  <w:rStyle w:val="Hyperlink"/>
                  <w:rFonts w:ascii="Arial" w:hAnsi="Arial" w:cs="Arial"/>
                  <w:sz w:val="24"/>
                  <w:szCs w:val="24"/>
                </w:rPr>
                <w:t>https://www.integration.samhsa.gov/clinical-practice/screening-tools</w:t>
              </w:r>
            </w:hyperlink>
            <w:r w:rsidR="006241DB" w:rsidRPr="00D35075">
              <w:rPr>
                <w:rFonts w:ascii="Arial" w:hAnsi="Arial" w:cs="Arial"/>
                <w:sz w:val="24"/>
                <w:szCs w:val="24"/>
              </w:rPr>
              <w:t xml:space="preserve"> </w:t>
            </w:r>
          </w:p>
          <w:p w14:paraId="7B7AB884" w14:textId="77777777" w:rsidR="006241DB" w:rsidRPr="00D35075" w:rsidRDefault="006241DB" w:rsidP="006241DB">
            <w:pPr>
              <w:pStyle w:val="NoSpacing"/>
              <w:numPr>
                <w:ilvl w:val="1"/>
                <w:numId w:val="17"/>
              </w:numPr>
              <w:ind w:left="707"/>
              <w:rPr>
                <w:rFonts w:ascii="Arial" w:hAnsi="Arial" w:cs="Arial"/>
                <w:sz w:val="24"/>
                <w:szCs w:val="24"/>
              </w:rPr>
            </w:pPr>
            <w:r w:rsidRPr="00D35075">
              <w:rPr>
                <w:rFonts w:ascii="Arial" w:hAnsi="Arial" w:cs="Arial"/>
                <w:sz w:val="24"/>
                <w:szCs w:val="24"/>
              </w:rPr>
              <w:t xml:space="preserve">American Psychiatry Association. (2018). </w:t>
            </w:r>
            <w:r>
              <w:rPr>
                <w:rFonts w:ascii="Arial" w:hAnsi="Arial" w:cs="Arial"/>
                <w:i/>
                <w:sz w:val="24"/>
                <w:szCs w:val="24"/>
              </w:rPr>
              <w:t>Online assessment m</w:t>
            </w:r>
            <w:r w:rsidRPr="00D35075">
              <w:rPr>
                <w:rFonts w:ascii="Arial" w:hAnsi="Arial" w:cs="Arial"/>
                <w:i/>
                <w:sz w:val="24"/>
                <w:szCs w:val="24"/>
              </w:rPr>
              <w:t>easures</w:t>
            </w:r>
            <w:r w:rsidRPr="00D35075">
              <w:rPr>
                <w:rFonts w:ascii="Arial" w:hAnsi="Arial" w:cs="Arial"/>
                <w:sz w:val="24"/>
                <w:szCs w:val="24"/>
              </w:rPr>
              <w:t>.</w:t>
            </w:r>
          </w:p>
          <w:p w14:paraId="2E05925F" w14:textId="77777777" w:rsidR="00FF4B14" w:rsidRDefault="00A906D6" w:rsidP="00FF4B14">
            <w:pPr>
              <w:pStyle w:val="NoSpacing"/>
              <w:ind w:left="1067"/>
              <w:rPr>
                <w:rFonts w:ascii="Arial" w:hAnsi="Arial" w:cs="Arial"/>
                <w:sz w:val="24"/>
                <w:szCs w:val="24"/>
              </w:rPr>
            </w:pPr>
            <w:hyperlink r:id="rId28" w:anchor="Disorder" w:history="1">
              <w:r w:rsidR="006241DB" w:rsidRPr="00D35075">
                <w:rPr>
                  <w:rStyle w:val="Hyperlink"/>
                  <w:rFonts w:ascii="Arial" w:hAnsi="Arial" w:cs="Arial"/>
                  <w:sz w:val="24"/>
                  <w:szCs w:val="24"/>
                </w:rPr>
                <w:t>https://www.psychiatry.org/psychiatrists/practice/dsm/educational-resources/assessment-measures#Disorder</w:t>
              </w:r>
            </w:hyperlink>
          </w:p>
          <w:p w14:paraId="26CD0813" w14:textId="77777777" w:rsidR="006241DB" w:rsidRPr="00D35075" w:rsidRDefault="006241DB" w:rsidP="00FF4B14">
            <w:pPr>
              <w:pStyle w:val="NoSpacing"/>
              <w:numPr>
                <w:ilvl w:val="1"/>
                <w:numId w:val="17"/>
              </w:numPr>
              <w:ind w:left="707"/>
              <w:rPr>
                <w:rFonts w:ascii="Arial" w:hAnsi="Arial" w:cs="Arial"/>
                <w:sz w:val="24"/>
                <w:szCs w:val="24"/>
              </w:rPr>
            </w:pPr>
            <w:r w:rsidRPr="00D35075">
              <w:rPr>
                <w:rFonts w:ascii="Arial" w:hAnsi="Arial" w:cs="Arial"/>
                <w:sz w:val="24"/>
                <w:szCs w:val="24"/>
              </w:rPr>
              <w:t xml:space="preserve">Behavioral Health Evolution. (2016). </w:t>
            </w:r>
            <w:r>
              <w:rPr>
                <w:rFonts w:ascii="Arial" w:hAnsi="Arial" w:cs="Arial"/>
                <w:i/>
                <w:sz w:val="24"/>
                <w:szCs w:val="24"/>
              </w:rPr>
              <w:t>Screening t</w:t>
            </w:r>
            <w:r w:rsidRPr="00D35075">
              <w:rPr>
                <w:rFonts w:ascii="Arial" w:hAnsi="Arial" w:cs="Arial"/>
                <w:i/>
                <w:sz w:val="24"/>
                <w:szCs w:val="24"/>
              </w:rPr>
              <w:t>ools</w:t>
            </w:r>
            <w:r w:rsidRPr="00D35075">
              <w:rPr>
                <w:rFonts w:ascii="Arial" w:hAnsi="Arial" w:cs="Arial"/>
                <w:sz w:val="24"/>
                <w:szCs w:val="24"/>
              </w:rPr>
              <w:t>.</w:t>
            </w:r>
          </w:p>
          <w:p w14:paraId="22BB9845" w14:textId="77777777" w:rsidR="00B70457" w:rsidRPr="006241DB" w:rsidRDefault="00A906D6" w:rsidP="006241DB">
            <w:pPr>
              <w:ind w:left="707"/>
              <w:rPr>
                <w:rFonts w:ascii="Arial" w:hAnsi="Arial" w:cs="Arial"/>
              </w:rPr>
            </w:pPr>
            <w:hyperlink r:id="rId29" w:history="1">
              <w:r w:rsidR="006241DB" w:rsidRPr="006241DB">
                <w:rPr>
                  <w:rStyle w:val="Hyperlink"/>
                  <w:rFonts w:ascii="Arial" w:hAnsi="Arial" w:cs="Arial"/>
                </w:rPr>
                <w:t>http://www.bhevolution.org/public/screening_tools.page</w:t>
              </w:r>
            </w:hyperlink>
          </w:p>
        </w:tc>
      </w:tr>
      <w:tr w:rsidR="00B70457" w:rsidRPr="00D63534" w14:paraId="6AF137A1" w14:textId="77777777" w:rsidTr="00B70457">
        <w:trPr>
          <w:trHeight w:val="1133"/>
        </w:trPr>
        <w:tc>
          <w:tcPr>
            <w:tcW w:w="1867" w:type="dxa"/>
            <w:vAlign w:val="center"/>
          </w:tcPr>
          <w:p w14:paraId="0F0DABAA" w14:textId="77777777" w:rsidR="00B70457" w:rsidRPr="001012CA" w:rsidRDefault="00B70457" w:rsidP="001012CA">
            <w:pPr>
              <w:jc w:val="center"/>
              <w:rPr>
                <w:rFonts w:ascii="Arial" w:hAnsi="Arial" w:cs="Arial"/>
                <w:b/>
              </w:rPr>
            </w:pPr>
            <w:r w:rsidRPr="001012CA">
              <w:rPr>
                <w:rFonts w:ascii="Arial" w:hAnsi="Arial" w:cs="Arial"/>
                <w:b/>
              </w:rPr>
              <w:lastRenderedPageBreak/>
              <w:t>Week 7</w:t>
            </w:r>
          </w:p>
          <w:p w14:paraId="1A7F5A9F" w14:textId="77777777" w:rsidR="00B70457" w:rsidRPr="00597A2D" w:rsidRDefault="00B70457" w:rsidP="001012CA">
            <w:pPr>
              <w:jc w:val="center"/>
              <w:rPr>
                <w:rFonts w:ascii="Arial" w:hAnsi="Arial" w:cs="Arial"/>
              </w:rPr>
            </w:pPr>
          </w:p>
        </w:tc>
        <w:tc>
          <w:tcPr>
            <w:tcW w:w="8190" w:type="dxa"/>
          </w:tcPr>
          <w:p w14:paraId="22C452A4" w14:textId="77777777" w:rsidR="00B70457" w:rsidRDefault="00B70457" w:rsidP="001012CA">
            <w:pPr>
              <w:ind w:left="211" w:hanging="211"/>
              <w:rPr>
                <w:rFonts w:ascii="Arial" w:hAnsi="Arial" w:cs="Arial"/>
                <w:b/>
              </w:rPr>
            </w:pPr>
            <w:r>
              <w:rPr>
                <w:rFonts w:ascii="Arial" w:hAnsi="Arial" w:cs="Arial"/>
                <w:b/>
              </w:rPr>
              <w:t>Discussion Board 7 Response – Due XXX</w:t>
            </w:r>
          </w:p>
          <w:p w14:paraId="60A31EFD" w14:textId="77777777" w:rsidR="00B70457" w:rsidRDefault="00B70457" w:rsidP="001012CA">
            <w:pPr>
              <w:ind w:left="211" w:hanging="211"/>
              <w:rPr>
                <w:rFonts w:ascii="Arial" w:hAnsi="Arial" w:cs="Arial"/>
                <w:b/>
              </w:rPr>
            </w:pPr>
            <w:r>
              <w:rPr>
                <w:rFonts w:ascii="Arial" w:hAnsi="Arial" w:cs="Arial"/>
                <w:b/>
              </w:rPr>
              <w:t>Discussion Board 7 Reply – Due XXX</w:t>
            </w:r>
          </w:p>
          <w:p w14:paraId="6CE8BFB3" w14:textId="77777777" w:rsidR="00FF4B14" w:rsidRPr="00FF4B14" w:rsidRDefault="00FF4B14" w:rsidP="00FF4B14">
            <w:pPr>
              <w:pStyle w:val="ListParagraph"/>
              <w:numPr>
                <w:ilvl w:val="0"/>
                <w:numId w:val="45"/>
              </w:numPr>
              <w:ind w:left="347" w:hanging="270"/>
              <w:rPr>
                <w:rFonts w:ascii="Arial" w:hAnsi="Arial" w:cs="Arial"/>
              </w:rPr>
            </w:pPr>
            <w:r w:rsidRPr="00FF4B14">
              <w:rPr>
                <w:rFonts w:ascii="Arial" w:hAnsi="Arial" w:cs="Arial"/>
              </w:rPr>
              <w:t>Best Practices in TVR</w:t>
            </w:r>
          </w:p>
          <w:p w14:paraId="380F3688" w14:textId="77777777" w:rsidR="00FF4B14" w:rsidRPr="00D35075" w:rsidRDefault="00FF4B14" w:rsidP="00FF4B14">
            <w:pPr>
              <w:ind w:left="347" w:hanging="270"/>
              <w:rPr>
                <w:rFonts w:ascii="Arial" w:hAnsi="Arial" w:cs="Arial"/>
              </w:rPr>
            </w:pPr>
          </w:p>
          <w:p w14:paraId="3AABC6AA" w14:textId="77777777" w:rsidR="00B70457" w:rsidRPr="00731485" w:rsidRDefault="00FF4B14" w:rsidP="00FF4B14">
            <w:pPr>
              <w:numPr>
                <w:ilvl w:val="0"/>
                <w:numId w:val="17"/>
              </w:numPr>
              <w:ind w:left="347" w:hanging="270"/>
              <w:rPr>
                <w:rFonts w:ascii="Arial" w:hAnsi="Arial" w:cs="Arial"/>
              </w:rPr>
            </w:pPr>
            <w:r>
              <w:rPr>
                <w:rFonts w:ascii="Arial" w:hAnsi="Arial" w:cs="Arial"/>
              </w:rPr>
              <w:t xml:space="preserve">Read the article by Fleming, </w:t>
            </w:r>
            <w:r w:rsidRPr="00D35075">
              <w:rPr>
                <w:rFonts w:ascii="Arial" w:hAnsi="Arial" w:cs="Arial"/>
              </w:rPr>
              <w:t>Del Valle</w:t>
            </w:r>
            <w:r>
              <w:rPr>
                <w:rFonts w:ascii="Arial" w:hAnsi="Arial" w:cs="Arial"/>
              </w:rPr>
              <w:t xml:space="preserve">, </w:t>
            </w:r>
            <w:proofErr w:type="spellStart"/>
            <w:r>
              <w:rPr>
                <w:rFonts w:ascii="Arial" w:hAnsi="Arial" w:cs="Arial"/>
              </w:rPr>
              <w:t>Muwoong</w:t>
            </w:r>
            <w:proofErr w:type="spellEnd"/>
            <w:r>
              <w:rPr>
                <w:rFonts w:ascii="Arial" w:hAnsi="Arial" w:cs="Arial"/>
              </w:rPr>
              <w:t>, &amp; Leahy available at</w:t>
            </w:r>
            <w:r w:rsidRPr="00D35075">
              <w:rPr>
                <w:rFonts w:ascii="Arial" w:hAnsi="Arial" w:cs="Arial"/>
              </w:rPr>
              <w:t xml:space="preserve"> </w:t>
            </w:r>
            <w:hyperlink r:id="rId30" w:history="1">
              <w:r w:rsidRPr="00D35075">
                <w:rPr>
                  <w:rStyle w:val="Hyperlink"/>
                  <w:rFonts w:ascii="Arial" w:hAnsi="Arial" w:cs="Arial"/>
                </w:rPr>
                <w:t>http://citeseerx.ist.psu.edu/viewdoc/download?doi=10.1.1.838.1883&amp;rep=rep1&amp;type=pdf</w:t>
              </w:r>
            </w:hyperlink>
          </w:p>
        </w:tc>
      </w:tr>
      <w:tr w:rsidR="00B70457" w:rsidRPr="00D63534" w14:paraId="3807A2E2" w14:textId="77777777" w:rsidTr="00B70457">
        <w:tc>
          <w:tcPr>
            <w:tcW w:w="1867" w:type="dxa"/>
            <w:vAlign w:val="center"/>
          </w:tcPr>
          <w:p w14:paraId="42F00D74" w14:textId="77777777" w:rsidR="00B70457" w:rsidRPr="001012CA" w:rsidRDefault="00B70457" w:rsidP="001012CA">
            <w:pPr>
              <w:jc w:val="center"/>
              <w:rPr>
                <w:rFonts w:ascii="Arial" w:hAnsi="Arial" w:cs="Arial"/>
                <w:b/>
              </w:rPr>
            </w:pPr>
            <w:r w:rsidRPr="001012CA">
              <w:rPr>
                <w:rFonts w:ascii="Arial" w:hAnsi="Arial" w:cs="Arial"/>
                <w:b/>
              </w:rPr>
              <w:t>Week 8</w:t>
            </w:r>
          </w:p>
          <w:p w14:paraId="0E40FF9F" w14:textId="77777777" w:rsidR="00B70457" w:rsidRPr="00597A2D" w:rsidRDefault="00B70457" w:rsidP="001012CA">
            <w:pPr>
              <w:jc w:val="center"/>
              <w:rPr>
                <w:rFonts w:ascii="Arial" w:hAnsi="Arial" w:cs="Arial"/>
              </w:rPr>
            </w:pPr>
          </w:p>
        </w:tc>
        <w:tc>
          <w:tcPr>
            <w:tcW w:w="8190" w:type="dxa"/>
          </w:tcPr>
          <w:p w14:paraId="6E9B407D" w14:textId="77777777" w:rsidR="00B70457" w:rsidRDefault="00B70457" w:rsidP="001012CA">
            <w:pPr>
              <w:ind w:left="211" w:hanging="211"/>
              <w:rPr>
                <w:rFonts w:ascii="Arial" w:hAnsi="Arial" w:cs="Arial"/>
                <w:b/>
              </w:rPr>
            </w:pPr>
            <w:r>
              <w:rPr>
                <w:rFonts w:ascii="Arial" w:hAnsi="Arial" w:cs="Arial"/>
                <w:b/>
              </w:rPr>
              <w:t>Discussion Board 8 Response – Due XXX</w:t>
            </w:r>
          </w:p>
          <w:p w14:paraId="5505F16C" w14:textId="77777777" w:rsidR="00B70457" w:rsidRDefault="00B70457" w:rsidP="001012CA">
            <w:pPr>
              <w:ind w:left="211" w:hanging="211"/>
              <w:rPr>
                <w:rFonts w:ascii="Arial" w:hAnsi="Arial" w:cs="Arial"/>
                <w:b/>
              </w:rPr>
            </w:pPr>
            <w:r>
              <w:rPr>
                <w:rFonts w:ascii="Arial" w:hAnsi="Arial" w:cs="Arial"/>
                <w:b/>
              </w:rPr>
              <w:t>Discussion Board 8 Reply – Due XXX</w:t>
            </w:r>
          </w:p>
          <w:p w14:paraId="600B995E" w14:textId="77777777" w:rsidR="00B70457" w:rsidRPr="00C377DA" w:rsidRDefault="00D90C78" w:rsidP="00D90C78">
            <w:pPr>
              <w:pStyle w:val="ListParagraph"/>
              <w:numPr>
                <w:ilvl w:val="0"/>
                <w:numId w:val="17"/>
              </w:numPr>
              <w:ind w:left="347" w:hanging="270"/>
              <w:rPr>
                <w:rFonts w:ascii="Arial" w:hAnsi="Arial" w:cs="Arial"/>
              </w:rPr>
            </w:pPr>
            <w:r>
              <w:rPr>
                <w:rFonts w:ascii="Arial" w:hAnsi="Arial" w:cs="Arial"/>
              </w:rPr>
              <w:t>C</w:t>
            </w:r>
            <w:r w:rsidRPr="00217A8C">
              <w:rPr>
                <w:rFonts w:ascii="Arial" w:hAnsi="Arial" w:cs="Arial"/>
              </w:rPr>
              <w:t xml:space="preserve">reating and maintaining relationships with </w:t>
            </w:r>
            <w:r>
              <w:rPr>
                <w:rFonts w:ascii="Arial" w:hAnsi="Arial" w:cs="Arial"/>
              </w:rPr>
              <w:t>behavioral</w:t>
            </w:r>
            <w:r w:rsidRPr="00217A8C">
              <w:rPr>
                <w:rFonts w:ascii="Arial" w:hAnsi="Arial" w:cs="Arial"/>
              </w:rPr>
              <w:t xml:space="preserve"> health treatment practitioners</w:t>
            </w:r>
            <w:r>
              <w:rPr>
                <w:rFonts w:ascii="Arial" w:hAnsi="Arial" w:cs="Arial"/>
              </w:rPr>
              <w:t xml:space="preserve"> (both tribal and nontribal)</w:t>
            </w:r>
          </w:p>
        </w:tc>
      </w:tr>
      <w:tr w:rsidR="00B70457" w:rsidRPr="00D63534" w14:paraId="5ABA08DF" w14:textId="77777777" w:rsidTr="00B70457">
        <w:tc>
          <w:tcPr>
            <w:tcW w:w="1867" w:type="dxa"/>
            <w:vAlign w:val="center"/>
          </w:tcPr>
          <w:p w14:paraId="18009BFC" w14:textId="77777777" w:rsidR="00B70457" w:rsidRPr="001012CA" w:rsidRDefault="00B70457" w:rsidP="001012CA">
            <w:pPr>
              <w:jc w:val="center"/>
              <w:rPr>
                <w:rFonts w:ascii="Arial" w:hAnsi="Arial" w:cs="Arial"/>
                <w:b/>
              </w:rPr>
            </w:pPr>
            <w:r w:rsidRPr="001012CA">
              <w:rPr>
                <w:rFonts w:ascii="Arial" w:hAnsi="Arial" w:cs="Arial"/>
                <w:b/>
              </w:rPr>
              <w:t>Week 9</w:t>
            </w:r>
          </w:p>
          <w:p w14:paraId="6A6CCAE4" w14:textId="77777777" w:rsidR="00B70457" w:rsidRPr="00597A2D" w:rsidRDefault="00B70457" w:rsidP="001012CA">
            <w:pPr>
              <w:jc w:val="center"/>
              <w:rPr>
                <w:rFonts w:ascii="Arial" w:hAnsi="Arial" w:cs="Arial"/>
              </w:rPr>
            </w:pPr>
          </w:p>
        </w:tc>
        <w:tc>
          <w:tcPr>
            <w:tcW w:w="8190" w:type="dxa"/>
          </w:tcPr>
          <w:p w14:paraId="6AB07D71" w14:textId="77777777" w:rsidR="00B70457" w:rsidRDefault="00B70457" w:rsidP="001012CA">
            <w:pPr>
              <w:ind w:left="211" w:hanging="211"/>
              <w:rPr>
                <w:rFonts w:ascii="Arial" w:hAnsi="Arial" w:cs="Arial"/>
                <w:b/>
              </w:rPr>
            </w:pPr>
            <w:r>
              <w:rPr>
                <w:rFonts w:ascii="Arial" w:hAnsi="Arial" w:cs="Arial"/>
                <w:b/>
              </w:rPr>
              <w:t>Discussion Board 9 Response – Due XXX</w:t>
            </w:r>
          </w:p>
          <w:p w14:paraId="0FC9587B" w14:textId="77777777" w:rsidR="00B70457" w:rsidRDefault="00B70457" w:rsidP="001012CA">
            <w:pPr>
              <w:ind w:left="211" w:hanging="211"/>
              <w:rPr>
                <w:rFonts w:ascii="Arial" w:hAnsi="Arial" w:cs="Arial"/>
                <w:b/>
              </w:rPr>
            </w:pPr>
            <w:r>
              <w:rPr>
                <w:rFonts w:ascii="Arial" w:hAnsi="Arial" w:cs="Arial"/>
                <w:b/>
              </w:rPr>
              <w:t>Final Project – Due XXX</w:t>
            </w:r>
          </w:p>
          <w:p w14:paraId="3A5426E6" w14:textId="77777777" w:rsidR="00B70457" w:rsidRDefault="00B70457" w:rsidP="001012CA">
            <w:pPr>
              <w:ind w:left="211" w:hanging="211"/>
              <w:rPr>
                <w:rFonts w:ascii="Arial" w:hAnsi="Arial" w:cs="Arial"/>
                <w:b/>
              </w:rPr>
            </w:pPr>
            <w:r>
              <w:rPr>
                <w:rFonts w:ascii="Arial" w:hAnsi="Arial" w:cs="Arial"/>
                <w:b/>
              </w:rPr>
              <w:t>Discussion Board 9 Reply – Due XXX</w:t>
            </w:r>
          </w:p>
          <w:p w14:paraId="49651295" w14:textId="77777777" w:rsidR="00B70457" w:rsidRDefault="00D90C78" w:rsidP="00D90C78">
            <w:pPr>
              <w:pStyle w:val="ListParagraph"/>
              <w:numPr>
                <w:ilvl w:val="0"/>
                <w:numId w:val="35"/>
              </w:numPr>
              <w:tabs>
                <w:tab w:val="clear" w:pos="216"/>
              </w:tabs>
              <w:ind w:left="347" w:hanging="270"/>
              <w:rPr>
                <w:rFonts w:ascii="Arial" w:hAnsi="Arial" w:cs="Arial"/>
              </w:rPr>
            </w:pPr>
            <w:r w:rsidRPr="00D35075">
              <w:rPr>
                <w:rFonts w:ascii="Arial" w:hAnsi="Arial" w:cs="Arial"/>
              </w:rPr>
              <w:t>Synthesis</w:t>
            </w:r>
          </w:p>
          <w:p w14:paraId="4586AD7A" w14:textId="77777777" w:rsidR="00B70457" w:rsidRPr="00A95AA9" w:rsidRDefault="00B70457" w:rsidP="000A3A73">
            <w:pPr>
              <w:pStyle w:val="ListParagraph"/>
              <w:numPr>
                <w:ilvl w:val="0"/>
                <w:numId w:val="35"/>
              </w:numPr>
              <w:tabs>
                <w:tab w:val="clear" w:pos="216"/>
              </w:tabs>
              <w:ind w:left="347" w:hanging="270"/>
              <w:rPr>
                <w:rFonts w:ascii="Arial" w:hAnsi="Arial" w:cs="Arial"/>
              </w:rPr>
            </w:pPr>
            <w:r>
              <w:rPr>
                <w:rFonts w:ascii="Arial" w:hAnsi="Arial" w:cs="Arial"/>
              </w:rPr>
              <w:t xml:space="preserve">Quiz </w:t>
            </w:r>
            <w:r w:rsidR="000A3A73">
              <w:rPr>
                <w:rFonts w:ascii="Arial" w:hAnsi="Arial" w:cs="Arial"/>
              </w:rPr>
              <w:t>2</w:t>
            </w:r>
            <w:r>
              <w:rPr>
                <w:rFonts w:ascii="Arial" w:hAnsi="Arial" w:cs="Arial"/>
              </w:rPr>
              <w:t xml:space="preserve"> Review</w:t>
            </w:r>
          </w:p>
        </w:tc>
      </w:tr>
      <w:tr w:rsidR="00B70457" w:rsidRPr="00D63534" w14:paraId="48303B84" w14:textId="77777777" w:rsidTr="00B70457">
        <w:tc>
          <w:tcPr>
            <w:tcW w:w="1867" w:type="dxa"/>
            <w:vAlign w:val="center"/>
          </w:tcPr>
          <w:p w14:paraId="2DF32DE7" w14:textId="77777777" w:rsidR="00B70457" w:rsidRPr="001012CA" w:rsidRDefault="00B70457" w:rsidP="00922B46">
            <w:pPr>
              <w:jc w:val="center"/>
              <w:rPr>
                <w:rFonts w:ascii="Arial" w:hAnsi="Arial" w:cs="Arial"/>
                <w:b/>
              </w:rPr>
            </w:pPr>
            <w:r w:rsidRPr="001012CA">
              <w:rPr>
                <w:rFonts w:ascii="Arial" w:hAnsi="Arial" w:cs="Arial"/>
                <w:b/>
              </w:rPr>
              <w:t>Week 10</w:t>
            </w:r>
          </w:p>
          <w:p w14:paraId="6534B70E" w14:textId="77777777" w:rsidR="00B70457" w:rsidRPr="00597A2D" w:rsidRDefault="00B70457" w:rsidP="00922B46">
            <w:pPr>
              <w:jc w:val="center"/>
              <w:rPr>
                <w:rFonts w:ascii="Arial" w:hAnsi="Arial" w:cs="Arial"/>
              </w:rPr>
            </w:pPr>
          </w:p>
        </w:tc>
        <w:tc>
          <w:tcPr>
            <w:tcW w:w="8190" w:type="dxa"/>
          </w:tcPr>
          <w:p w14:paraId="325F8082" w14:textId="77777777" w:rsidR="00B70457" w:rsidRDefault="000A3A73" w:rsidP="00AD0C58">
            <w:pPr>
              <w:ind w:left="211" w:hanging="211"/>
              <w:rPr>
                <w:rFonts w:ascii="Arial" w:hAnsi="Arial" w:cs="Arial"/>
                <w:b/>
              </w:rPr>
            </w:pPr>
            <w:r>
              <w:rPr>
                <w:rFonts w:ascii="Arial" w:hAnsi="Arial" w:cs="Arial"/>
                <w:b/>
              </w:rPr>
              <w:t>Quiz 2</w:t>
            </w:r>
            <w:r w:rsidR="00B70457">
              <w:rPr>
                <w:rFonts w:ascii="Arial" w:hAnsi="Arial" w:cs="Arial"/>
                <w:b/>
              </w:rPr>
              <w:t xml:space="preserve"> – Due XXX</w:t>
            </w:r>
          </w:p>
          <w:p w14:paraId="14D1CEB3" w14:textId="77777777" w:rsidR="00B70457" w:rsidRDefault="00B70457" w:rsidP="00AD0C58">
            <w:pPr>
              <w:ind w:left="211" w:hanging="211"/>
              <w:rPr>
                <w:rFonts w:ascii="Arial" w:hAnsi="Arial" w:cs="Arial"/>
                <w:b/>
              </w:rPr>
            </w:pPr>
            <w:r>
              <w:rPr>
                <w:rFonts w:ascii="Arial" w:hAnsi="Arial" w:cs="Arial"/>
                <w:b/>
              </w:rPr>
              <w:t>Final Presentations Discussion Board Responses – Due XXX</w:t>
            </w:r>
          </w:p>
          <w:p w14:paraId="4FF369D7" w14:textId="77777777" w:rsidR="00B70457" w:rsidRPr="008B1492" w:rsidRDefault="00B70457" w:rsidP="00D90C78">
            <w:pPr>
              <w:pStyle w:val="ListParagraph"/>
              <w:numPr>
                <w:ilvl w:val="0"/>
                <w:numId w:val="17"/>
              </w:numPr>
              <w:ind w:left="347" w:hanging="270"/>
              <w:rPr>
                <w:rFonts w:ascii="Arial" w:hAnsi="Arial" w:cs="Arial"/>
              </w:rPr>
            </w:pPr>
            <w:r>
              <w:rPr>
                <w:rFonts w:ascii="Arial" w:hAnsi="Arial" w:cs="Arial"/>
              </w:rPr>
              <w:t>Final Project Presentations</w:t>
            </w:r>
          </w:p>
        </w:tc>
      </w:tr>
    </w:tbl>
    <w:p w14:paraId="7D680BB2" w14:textId="77777777" w:rsidR="005650C3" w:rsidRPr="00D63534" w:rsidRDefault="005650C3" w:rsidP="004945D7">
      <w:pPr>
        <w:rPr>
          <w:rFonts w:ascii="Arial" w:hAnsi="Arial" w:cs="Arial"/>
        </w:rPr>
      </w:pPr>
    </w:p>
    <w:p w14:paraId="1B959637" w14:textId="77777777" w:rsidR="00721A40"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p w14:paraId="54B07AD8" w14:textId="77777777" w:rsidR="00CF03E0" w:rsidRPr="00CF03E0" w:rsidRDefault="00CF03E0" w:rsidP="004945D7">
      <w:pPr>
        <w:rPr>
          <w:rFonts w:ascii="Arial" w:hAnsi="Arial" w:cs="Arial"/>
        </w:rPr>
      </w:pPr>
    </w:p>
    <w:p w14:paraId="11659985" w14:textId="77777777" w:rsidR="00CF03E0" w:rsidRPr="00CF03E0" w:rsidRDefault="00CF03E0" w:rsidP="00CF03E0">
      <w:pPr>
        <w:widowControl w:val="0"/>
        <w:contextualSpacing/>
        <w:jc w:val="center"/>
        <w:rPr>
          <w:rFonts w:ascii="Arial" w:hAnsi="Arial" w:cs="Arial"/>
          <w:b/>
        </w:rPr>
      </w:pPr>
      <w:r w:rsidRPr="00CF03E0">
        <w:rPr>
          <w:rFonts w:ascii="Arial" w:hAnsi="Arial" w:cs="Arial"/>
          <w:b/>
        </w:rPr>
        <w:t>References</w:t>
      </w:r>
    </w:p>
    <w:p w14:paraId="01BF501F" w14:textId="77777777" w:rsidR="00CF03E0" w:rsidRPr="00CF03E0" w:rsidRDefault="00CF03E0" w:rsidP="00CF03E0">
      <w:pPr>
        <w:widowControl w:val="0"/>
        <w:contextualSpacing/>
        <w:jc w:val="center"/>
        <w:rPr>
          <w:rFonts w:ascii="Arial" w:hAnsi="Arial" w:cs="Arial"/>
          <w:b/>
        </w:rPr>
      </w:pPr>
    </w:p>
    <w:p w14:paraId="23716FB5" w14:textId="77777777" w:rsidR="00CF03E0" w:rsidRPr="00CF03E0" w:rsidRDefault="00CF03E0" w:rsidP="00CF03E0">
      <w:pPr>
        <w:ind w:left="720" w:hanging="720"/>
        <w:rPr>
          <w:rFonts w:ascii="Arial" w:hAnsi="Arial" w:cs="Arial"/>
        </w:rPr>
      </w:pPr>
      <w:r w:rsidRPr="00CF03E0">
        <w:rPr>
          <w:rFonts w:ascii="Arial" w:hAnsi="Arial" w:cs="Arial"/>
        </w:rPr>
        <w:t xml:space="preserve">American Psychiatric Association. (2017). </w:t>
      </w:r>
      <w:r>
        <w:rPr>
          <w:rFonts w:ascii="Arial" w:hAnsi="Arial" w:cs="Arial"/>
          <w:i/>
        </w:rPr>
        <w:t>Mental health d</w:t>
      </w:r>
      <w:r w:rsidRPr="00CF03E0">
        <w:rPr>
          <w:rFonts w:ascii="Arial" w:hAnsi="Arial" w:cs="Arial"/>
          <w:i/>
        </w:rPr>
        <w:t>isparities: American Indians and Alaska Natives</w:t>
      </w:r>
      <w:r w:rsidRPr="00CF03E0">
        <w:rPr>
          <w:rFonts w:ascii="Arial" w:hAnsi="Arial" w:cs="Arial"/>
        </w:rPr>
        <w:t xml:space="preserve">. Retrieved from </w:t>
      </w:r>
      <w:hyperlink r:id="rId31" w:history="1">
        <w:r w:rsidRPr="00CF03E0">
          <w:rPr>
            <w:rStyle w:val="Hyperlink"/>
            <w:rFonts w:ascii="Arial" w:hAnsi="Arial" w:cs="Arial"/>
          </w:rPr>
          <w:t>https://www.psychiatry.org/home/search-results?k=Mental-Health-Facts-for-American-Indian-Alaska-Natives</w:t>
        </w:r>
      </w:hyperlink>
      <w:r w:rsidRPr="00CF03E0">
        <w:rPr>
          <w:rFonts w:ascii="Arial" w:hAnsi="Arial" w:cs="Arial"/>
        </w:rPr>
        <w:t xml:space="preserve"> </w:t>
      </w:r>
    </w:p>
    <w:p w14:paraId="51D7404E" w14:textId="77777777" w:rsidR="00CF03E0" w:rsidRPr="00CF03E0" w:rsidRDefault="00CF03E0" w:rsidP="00CF03E0">
      <w:pPr>
        <w:ind w:left="720" w:hanging="720"/>
        <w:rPr>
          <w:rFonts w:ascii="Arial" w:hAnsi="Arial" w:cs="Arial"/>
        </w:rPr>
      </w:pPr>
      <w:r w:rsidRPr="00CF03E0">
        <w:rPr>
          <w:rFonts w:ascii="Arial" w:hAnsi="Arial" w:cs="Arial"/>
        </w:rPr>
        <w:t xml:space="preserve">American Psychiatric Association. (2013, 2017).  </w:t>
      </w:r>
      <w:r w:rsidRPr="00CF03E0">
        <w:rPr>
          <w:rFonts w:ascii="Arial" w:hAnsi="Arial" w:cs="Arial"/>
          <w:i/>
        </w:rPr>
        <w:t xml:space="preserve">Diagnostic and </w:t>
      </w:r>
      <w:r>
        <w:rPr>
          <w:rFonts w:ascii="Arial" w:hAnsi="Arial" w:cs="Arial"/>
          <w:i/>
        </w:rPr>
        <w:t>statistical manual of mental d</w:t>
      </w:r>
      <w:r w:rsidRPr="00CF03E0">
        <w:rPr>
          <w:rFonts w:ascii="Arial" w:hAnsi="Arial" w:cs="Arial"/>
          <w:i/>
        </w:rPr>
        <w:t>isorders</w:t>
      </w:r>
      <w:r w:rsidRPr="00CF03E0">
        <w:rPr>
          <w:rFonts w:ascii="Arial" w:hAnsi="Arial" w:cs="Arial"/>
        </w:rPr>
        <w:t xml:space="preserve"> (5</w:t>
      </w:r>
      <w:r w:rsidRPr="00CF03E0">
        <w:rPr>
          <w:rFonts w:ascii="Arial" w:hAnsi="Arial" w:cs="Arial"/>
          <w:vertAlign w:val="superscript"/>
        </w:rPr>
        <w:t>th</w:t>
      </w:r>
      <w:r>
        <w:rPr>
          <w:rFonts w:ascii="Arial" w:hAnsi="Arial" w:cs="Arial"/>
        </w:rPr>
        <w:t xml:space="preserve"> e</w:t>
      </w:r>
      <w:r w:rsidRPr="00CF03E0">
        <w:rPr>
          <w:rFonts w:ascii="Arial" w:hAnsi="Arial" w:cs="Arial"/>
        </w:rPr>
        <w:t xml:space="preserve">d., Special Edition). </w:t>
      </w:r>
      <w:proofErr w:type="spellStart"/>
      <w:r w:rsidRPr="00CF03E0">
        <w:rPr>
          <w:rFonts w:ascii="Arial" w:hAnsi="Arial" w:cs="Arial"/>
        </w:rPr>
        <w:t>Daryagarj</w:t>
      </w:r>
      <w:proofErr w:type="spellEnd"/>
      <w:r w:rsidRPr="00CF03E0">
        <w:rPr>
          <w:rFonts w:ascii="Arial" w:hAnsi="Arial" w:cs="Arial"/>
        </w:rPr>
        <w:t>, New Delhi</w:t>
      </w:r>
      <w:r>
        <w:rPr>
          <w:rFonts w:ascii="Arial" w:hAnsi="Arial" w:cs="Arial"/>
        </w:rPr>
        <w:t>.</w:t>
      </w:r>
    </w:p>
    <w:p w14:paraId="49CAE11A" w14:textId="77777777" w:rsidR="00CF03E0" w:rsidRPr="00CF03E0" w:rsidRDefault="00CF03E0" w:rsidP="00CF03E0">
      <w:pPr>
        <w:ind w:left="720" w:hanging="720"/>
        <w:rPr>
          <w:rFonts w:ascii="Arial" w:hAnsi="Arial" w:cs="Arial"/>
        </w:rPr>
      </w:pPr>
      <w:r w:rsidRPr="00CF03E0">
        <w:rPr>
          <w:rFonts w:ascii="Arial" w:hAnsi="Arial" w:cs="Arial"/>
        </w:rPr>
        <w:t xml:space="preserve">Davidson, R. (2018) </w:t>
      </w:r>
      <w:r>
        <w:rPr>
          <w:rFonts w:ascii="Arial" w:hAnsi="Arial" w:cs="Arial"/>
          <w:i/>
        </w:rPr>
        <w:t>Center for healthy m</w:t>
      </w:r>
      <w:r w:rsidRPr="00CF03E0">
        <w:rPr>
          <w:rFonts w:ascii="Arial" w:hAnsi="Arial" w:cs="Arial"/>
          <w:i/>
        </w:rPr>
        <w:t>inds</w:t>
      </w:r>
      <w:r w:rsidRPr="00CF03E0">
        <w:rPr>
          <w:rFonts w:ascii="Arial" w:hAnsi="Arial" w:cs="Arial"/>
        </w:rPr>
        <w:t>. University of Wisconsin-Madison.</w:t>
      </w:r>
      <w:r>
        <w:rPr>
          <w:rFonts w:ascii="Arial" w:hAnsi="Arial" w:cs="Arial"/>
        </w:rPr>
        <w:t xml:space="preserve"> Retrieved from</w:t>
      </w:r>
      <w:r w:rsidRPr="00CF03E0">
        <w:rPr>
          <w:rFonts w:ascii="Arial" w:hAnsi="Arial" w:cs="Arial"/>
        </w:rPr>
        <w:t xml:space="preserve"> </w:t>
      </w:r>
      <w:hyperlink r:id="rId32" w:history="1">
        <w:r w:rsidRPr="00CF03E0">
          <w:rPr>
            <w:rStyle w:val="Hyperlink"/>
            <w:rFonts w:ascii="Arial" w:hAnsi="Arial" w:cs="Arial"/>
          </w:rPr>
          <w:t>https://centerhealthyminds.org/join-the-movement/whats-your-emotional-style</w:t>
        </w:r>
      </w:hyperlink>
      <w:r w:rsidRPr="00CF03E0">
        <w:rPr>
          <w:rFonts w:ascii="Arial" w:hAnsi="Arial" w:cs="Arial"/>
        </w:rPr>
        <w:t xml:space="preserve"> </w:t>
      </w:r>
    </w:p>
    <w:p w14:paraId="072A8A73" w14:textId="77777777" w:rsidR="00CF03E0" w:rsidRPr="00CF03E0" w:rsidRDefault="00CF03E0" w:rsidP="00CF03E0">
      <w:pPr>
        <w:ind w:left="720" w:hanging="720"/>
        <w:rPr>
          <w:rFonts w:ascii="Arial" w:hAnsi="Arial" w:cs="Arial"/>
        </w:rPr>
      </w:pPr>
      <w:r w:rsidRPr="00CF03E0">
        <w:rPr>
          <w:rFonts w:ascii="Arial" w:hAnsi="Arial" w:cs="Arial"/>
        </w:rPr>
        <w:t xml:space="preserve">Eliot, L. (1999). </w:t>
      </w:r>
      <w:r w:rsidRPr="00CF03E0">
        <w:rPr>
          <w:rFonts w:ascii="Arial" w:hAnsi="Arial" w:cs="Arial"/>
          <w:i/>
        </w:rPr>
        <w:t xml:space="preserve">What’s going on in there? </w:t>
      </w:r>
      <w:r w:rsidRPr="00CF03E0">
        <w:rPr>
          <w:rFonts w:ascii="Arial" w:hAnsi="Arial" w:cs="Arial"/>
        </w:rPr>
        <w:t xml:space="preserve">New York, NY: Bantam. </w:t>
      </w:r>
    </w:p>
    <w:p w14:paraId="060E15C1" w14:textId="77777777" w:rsidR="00CF03E0" w:rsidRDefault="00CF03E0" w:rsidP="00CF03E0">
      <w:pPr>
        <w:ind w:left="720" w:hanging="720"/>
        <w:rPr>
          <w:rFonts w:ascii="Arial" w:hAnsi="Arial" w:cs="Arial"/>
        </w:rPr>
      </w:pPr>
      <w:r w:rsidRPr="00CF03E0">
        <w:rPr>
          <w:rFonts w:ascii="Arial" w:hAnsi="Arial" w:cs="Arial"/>
        </w:rPr>
        <w:t>Fleming, A</w:t>
      </w:r>
      <w:r>
        <w:rPr>
          <w:rFonts w:ascii="Arial" w:hAnsi="Arial" w:cs="Arial"/>
        </w:rPr>
        <w:t>.</w:t>
      </w:r>
      <w:r w:rsidRPr="00CF03E0">
        <w:rPr>
          <w:rFonts w:ascii="Arial" w:hAnsi="Arial" w:cs="Arial"/>
        </w:rPr>
        <w:t xml:space="preserve"> R.</w:t>
      </w:r>
      <w:r>
        <w:rPr>
          <w:rFonts w:ascii="Arial" w:hAnsi="Arial" w:cs="Arial"/>
        </w:rPr>
        <w:t xml:space="preserve">, </w:t>
      </w:r>
      <w:r w:rsidRPr="00CF03E0">
        <w:rPr>
          <w:rFonts w:ascii="Arial" w:hAnsi="Arial" w:cs="Arial"/>
        </w:rPr>
        <w:t>Del Valle, R</w:t>
      </w:r>
      <w:r>
        <w:rPr>
          <w:rFonts w:ascii="Arial" w:hAnsi="Arial" w:cs="Arial"/>
        </w:rPr>
        <w:t xml:space="preserve">., </w:t>
      </w:r>
      <w:proofErr w:type="spellStart"/>
      <w:r w:rsidRPr="00CF03E0">
        <w:rPr>
          <w:rFonts w:ascii="Arial" w:hAnsi="Arial" w:cs="Arial"/>
        </w:rPr>
        <w:t>Muwoong</w:t>
      </w:r>
      <w:proofErr w:type="spellEnd"/>
      <w:r w:rsidRPr="00CF03E0">
        <w:rPr>
          <w:rFonts w:ascii="Arial" w:hAnsi="Arial" w:cs="Arial"/>
        </w:rPr>
        <w:t>, K</w:t>
      </w:r>
      <w:r>
        <w:rPr>
          <w:rFonts w:ascii="Arial" w:hAnsi="Arial" w:cs="Arial"/>
        </w:rPr>
        <w:t>.,</w:t>
      </w:r>
      <w:r w:rsidRPr="00CF03E0">
        <w:rPr>
          <w:rFonts w:ascii="Arial" w:hAnsi="Arial" w:cs="Arial"/>
        </w:rPr>
        <w:t xml:space="preserve"> &amp; Leahy, M</w:t>
      </w:r>
      <w:r>
        <w:rPr>
          <w:rFonts w:ascii="Arial" w:hAnsi="Arial" w:cs="Arial"/>
        </w:rPr>
        <w:t>.</w:t>
      </w:r>
      <w:r w:rsidRPr="00CF03E0">
        <w:rPr>
          <w:rFonts w:ascii="Arial" w:hAnsi="Arial" w:cs="Arial"/>
        </w:rPr>
        <w:t xml:space="preserve"> J. (2012) Best practice models of effective vocational rehabilitation service delivery in the public rehabilitation program: A review and synt</w:t>
      </w:r>
      <w:r>
        <w:rPr>
          <w:rFonts w:ascii="Arial" w:hAnsi="Arial" w:cs="Arial"/>
        </w:rPr>
        <w:t xml:space="preserve">hesis of empirical literature. </w:t>
      </w:r>
      <w:r w:rsidRPr="00CF03E0">
        <w:rPr>
          <w:rFonts w:ascii="Arial" w:hAnsi="Arial" w:cs="Arial"/>
          <w:i/>
        </w:rPr>
        <w:t>Rehabilitation Counseling Bulletin</w:t>
      </w:r>
      <w:r>
        <w:rPr>
          <w:rFonts w:ascii="Arial" w:hAnsi="Arial" w:cs="Arial"/>
        </w:rPr>
        <w:t>,</w:t>
      </w:r>
      <w:r w:rsidRPr="00CF03E0">
        <w:rPr>
          <w:rFonts w:ascii="Arial" w:hAnsi="Arial" w:cs="Arial"/>
        </w:rPr>
        <w:t xml:space="preserve"> </w:t>
      </w:r>
      <w:r w:rsidRPr="00CF03E0">
        <w:rPr>
          <w:rFonts w:ascii="Arial" w:hAnsi="Arial" w:cs="Arial"/>
          <w:i/>
        </w:rPr>
        <w:t>56</w:t>
      </w:r>
      <w:r w:rsidRPr="00CF03E0">
        <w:rPr>
          <w:rFonts w:ascii="Arial" w:hAnsi="Arial" w:cs="Arial"/>
        </w:rPr>
        <w:t xml:space="preserve">, 146-159. </w:t>
      </w:r>
    </w:p>
    <w:p w14:paraId="65653486" w14:textId="77777777" w:rsidR="00CF03E0" w:rsidRPr="00CF03E0" w:rsidRDefault="00CF03E0" w:rsidP="00CF03E0">
      <w:pPr>
        <w:ind w:left="720" w:hanging="720"/>
        <w:rPr>
          <w:rStyle w:val="Hyperlink"/>
          <w:rFonts w:ascii="Arial" w:hAnsi="Arial" w:cs="Arial"/>
        </w:rPr>
      </w:pPr>
      <w:r w:rsidRPr="00CF03E0">
        <w:rPr>
          <w:rFonts w:ascii="Arial" w:hAnsi="Arial" w:cs="Arial"/>
        </w:rPr>
        <w:t xml:space="preserve">Goleman, D. (1995). </w:t>
      </w:r>
      <w:r w:rsidRPr="00CF03E0">
        <w:rPr>
          <w:rFonts w:ascii="Arial" w:hAnsi="Arial" w:cs="Arial"/>
          <w:i/>
        </w:rPr>
        <w:t>Emotional intelligence: Why it can matter more than IQ</w:t>
      </w:r>
      <w:r w:rsidRPr="00CF03E0">
        <w:rPr>
          <w:rFonts w:ascii="Arial" w:hAnsi="Arial" w:cs="Arial"/>
        </w:rPr>
        <w:t xml:space="preserve">. New York, NY: Bantam.  </w:t>
      </w:r>
    </w:p>
    <w:p w14:paraId="769CE759" w14:textId="77777777" w:rsidR="00CF03E0" w:rsidRPr="00CF03E0" w:rsidRDefault="00CF03E0" w:rsidP="00CF03E0">
      <w:pPr>
        <w:ind w:left="720" w:hanging="720"/>
        <w:rPr>
          <w:rFonts w:ascii="Arial" w:hAnsi="Arial" w:cs="Arial"/>
        </w:rPr>
      </w:pPr>
      <w:r w:rsidRPr="00CF03E0">
        <w:rPr>
          <w:rFonts w:ascii="Arial" w:hAnsi="Arial" w:cs="Arial"/>
        </w:rPr>
        <w:t xml:space="preserve">Medina, J. (2008). </w:t>
      </w:r>
      <w:r w:rsidRPr="00CF03E0">
        <w:rPr>
          <w:rFonts w:ascii="Arial" w:hAnsi="Arial" w:cs="Arial"/>
          <w:i/>
        </w:rPr>
        <w:t>Brain rules</w:t>
      </w:r>
      <w:r w:rsidRPr="00CF03E0">
        <w:rPr>
          <w:rFonts w:ascii="Arial" w:hAnsi="Arial" w:cs="Arial"/>
        </w:rPr>
        <w:t>. Seattle, WA: Pear Press.</w:t>
      </w:r>
    </w:p>
    <w:p w14:paraId="7C642608" w14:textId="77777777" w:rsidR="00CF03E0" w:rsidRPr="00CF03E0" w:rsidRDefault="00CF03E0" w:rsidP="00CF03E0">
      <w:pPr>
        <w:ind w:left="720" w:hanging="720"/>
        <w:rPr>
          <w:rFonts w:ascii="Arial" w:hAnsi="Arial" w:cs="Arial"/>
        </w:rPr>
      </w:pPr>
      <w:r w:rsidRPr="00CF03E0">
        <w:rPr>
          <w:rFonts w:ascii="Arial" w:hAnsi="Arial" w:cs="Arial"/>
        </w:rPr>
        <w:lastRenderedPageBreak/>
        <w:t xml:space="preserve">Mental Health America. (2018). </w:t>
      </w:r>
      <w:r>
        <w:rPr>
          <w:rFonts w:ascii="Arial" w:hAnsi="Arial" w:cs="Arial"/>
          <w:i/>
        </w:rPr>
        <w:t>Native American communities and mental h</w:t>
      </w:r>
      <w:r w:rsidRPr="00CF03E0">
        <w:rPr>
          <w:rFonts w:ascii="Arial" w:hAnsi="Arial" w:cs="Arial"/>
          <w:i/>
        </w:rPr>
        <w:t>ealth</w:t>
      </w:r>
      <w:r>
        <w:rPr>
          <w:rFonts w:ascii="Arial" w:hAnsi="Arial" w:cs="Arial"/>
        </w:rPr>
        <w:t xml:space="preserve">. Retrieved from </w:t>
      </w:r>
      <w:hyperlink r:id="rId33" w:history="1">
        <w:r w:rsidRPr="00CF03E0">
          <w:rPr>
            <w:rStyle w:val="Hyperlink"/>
            <w:rFonts w:ascii="Arial" w:hAnsi="Arial" w:cs="Arial"/>
          </w:rPr>
          <w:t>http://www.mentalhealthamerica.net/issues/native-american-communities-and-mental-health</w:t>
        </w:r>
      </w:hyperlink>
    </w:p>
    <w:p w14:paraId="291405E8" w14:textId="77777777" w:rsidR="00CF03E0" w:rsidRPr="00CF03E0" w:rsidRDefault="00CF03E0" w:rsidP="00CF03E0">
      <w:pPr>
        <w:ind w:left="720" w:hanging="720"/>
        <w:rPr>
          <w:rFonts w:ascii="Arial" w:hAnsi="Arial" w:cs="Arial"/>
        </w:rPr>
      </w:pPr>
      <w:r w:rsidRPr="00CF03E0">
        <w:rPr>
          <w:rFonts w:ascii="Arial" w:hAnsi="Arial" w:cs="Arial"/>
        </w:rPr>
        <w:t xml:space="preserve">National Institute for Mental Health. (n.d./2018) </w:t>
      </w:r>
      <w:r>
        <w:rPr>
          <w:rFonts w:ascii="Arial" w:hAnsi="Arial" w:cs="Arial"/>
          <w:i/>
        </w:rPr>
        <w:t>Research d</w:t>
      </w:r>
      <w:r w:rsidRPr="00CF03E0">
        <w:rPr>
          <w:rFonts w:ascii="Arial" w:hAnsi="Arial" w:cs="Arial"/>
          <w:i/>
        </w:rPr>
        <w:t xml:space="preserve">omain </w:t>
      </w:r>
      <w:r>
        <w:rPr>
          <w:rFonts w:ascii="Arial" w:hAnsi="Arial" w:cs="Arial"/>
          <w:i/>
        </w:rPr>
        <w:t>c</w:t>
      </w:r>
      <w:r w:rsidRPr="00CF03E0">
        <w:rPr>
          <w:rFonts w:ascii="Arial" w:hAnsi="Arial" w:cs="Arial"/>
          <w:i/>
        </w:rPr>
        <w:t>riteria</w:t>
      </w:r>
      <w:r w:rsidRPr="00CF03E0">
        <w:rPr>
          <w:rFonts w:ascii="Arial" w:hAnsi="Arial" w:cs="Arial"/>
        </w:rPr>
        <w:t xml:space="preserve">. </w:t>
      </w:r>
      <w:hyperlink r:id="rId34" w:history="1">
        <w:r w:rsidRPr="00CF03E0">
          <w:rPr>
            <w:rStyle w:val="Hyperlink"/>
            <w:rFonts w:ascii="Arial" w:hAnsi="Arial" w:cs="Arial"/>
          </w:rPr>
          <w:t>https://www.nimh.nih.gov/index.shtml</w:t>
        </w:r>
      </w:hyperlink>
      <w:r w:rsidRPr="00CF03E0">
        <w:rPr>
          <w:rFonts w:ascii="Arial" w:hAnsi="Arial" w:cs="Arial"/>
        </w:rPr>
        <w:t xml:space="preserve"> </w:t>
      </w:r>
    </w:p>
    <w:p w14:paraId="003358A5" w14:textId="77777777" w:rsidR="00CF03E0" w:rsidRPr="00CF03E0" w:rsidRDefault="00CF03E0" w:rsidP="00CF03E0">
      <w:pPr>
        <w:ind w:left="720" w:hanging="720"/>
        <w:rPr>
          <w:rFonts w:ascii="Arial" w:hAnsi="Arial" w:cs="Arial"/>
        </w:rPr>
      </w:pPr>
      <w:r w:rsidRPr="00CF03E0">
        <w:rPr>
          <w:rFonts w:ascii="Arial" w:hAnsi="Arial" w:cs="Arial"/>
        </w:rPr>
        <w:t>Office of Minority Health, U.S. Department of Health and Human Services</w:t>
      </w:r>
      <w:r>
        <w:rPr>
          <w:rFonts w:ascii="Arial" w:hAnsi="Arial" w:cs="Arial"/>
        </w:rPr>
        <w:t>.</w:t>
      </w:r>
      <w:r w:rsidRPr="00CF03E0">
        <w:rPr>
          <w:rFonts w:ascii="Arial" w:hAnsi="Arial" w:cs="Arial"/>
        </w:rPr>
        <w:t xml:space="preserve"> (2017). </w:t>
      </w:r>
      <w:r>
        <w:rPr>
          <w:rFonts w:ascii="Arial" w:hAnsi="Arial" w:cs="Arial"/>
          <w:i/>
        </w:rPr>
        <w:t>Mental h</w:t>
      </w:r>
      <w:r w:rsidRPr="00CF03E0">
        <w:rPr>
          <w:rFonts w:ascii="Arial" w:hAnsi="Arial" w:cs="Arial"/>
          <w:i/>
        </w:rPr>
        <w:t>ealth and American Indians/Alaska Natives</w:t>
      </w:r>
      <w:r>
        <w:rPr>
          <w:rFonts w:ascii="Arial" w:hAnsi="Arial" w:cs="Arial"/>
        </w:rPr>
        <w:t xml:space="preserve">. Retrieved from </w:t>
      </w:r>
      <w:hyperlink r:id="rId35" w:history="1">
        <w:r w:rsidRPr="00CF03E0">
          <w:rPr>
            <w:rStyle w:val="Hyperlink"/>
            <w:rFonts w:ascii="Arial" w:hAnsi="Arial" w:cs="Arial"/>
          </w:rPr>
          <w:t>https://minorityhealth.hhs.gov/omh/browse.aspx?lvl=4&amp;lvlid=39</w:t>
        </w:r>
      </w:hyperlink>
      <w:r w:rsidRPr="00CF03E0">
        <w:rPr>
          <w:rFonts w:ascii="Arial" w:hAnsi="Arial" w:cs="Arial"/>
        </w:rPr>
        <w:t xml:space="preserve"> </w:t>
      </w:r>
    </w:p>
    <w:p w14:paraId="4CDC70BB" w14:textId="77777777" w:rsidR="00CF03E0" w:rsidRPr="00CF03E0" w:rsidRDefault="00CF03E0" w:rsidP="00CF03E0">
      <w:pPr>
        <w:ind w:left="720" w:hanging="720"/>
        <w:rPr>
          <w:rFonts w:ascii="Arial" w:hAnsi="Arial" w:cs="Arial"/>
        </w:rPr>
      </w:pPr>
      <w:r w:rsidRPr="00CF03E0">
        <w:rPr>
          <w:rFonts w:ascii="Arial" w:hAnsi="Arial" w:cs="Arial"/>
        </w:rPr>
        <w:t xml:space="preserve">Swinomish Tribal Mental Health Project (2002). </w:t>
      </w:r>
      <w:r w:rsidRPr="00CF03E0">
        <w:rPr>
          <w:rFonts w:ascii="Arial" w:hAnsi="Arial" w:cs="Arial"/>
          <w:i/>
        </w:rPr>
        <w:t>A gathering of wisdoms: Tribal mental health: A cultural perspective (2</w:t>
      </w:r>
      <w:r w:rsidRPr="00CF03E0">
        <w:rPr>
          <w:rFonts w:ascii="Arial" w:hAnsi="Arial" w:cs="Arial"/>
          <w:i/>
          <w:vertAlign w:val="superscript"/>
        </w:rPr>
        <w:t>nd</w:t>
      </w:r>
      <w:r w:rsidRPr="00CF03E0">
        <w:rPr>
          <w:rFonts w:ascii="Arial" w:hAnsi="Arial" w:cs="Arial"/>
          <w:i/>
        </w:rPr>
        <w:t xml:space="preserve"> Ed)</w:t>
      </w:r>
      <w:r w:rsidRPr="00CF03E0">
        <w:rPr>
          <w:rFonts w:ascii="Arial" w:hAnsi="Arial" w:cs="Arial"/>
        </w:rPr>
        <w:t>. La</w:t>
      </w:r>
      <w:r>
        <w:rPr>
          <w:rFonts w:ascii="Arial" w:hAnsi="Arial" w:cs="Arial"/>
        </w:rPr>
        <w:t xml:space="preserve"> </w:t>
      </w:r>
      <w:r w:rsidRPr="00CF03E0">
        <w:rPr>
          <w:rFonts w:ascii="Arial" w:hAnsi="Arial" w:cs="Arial"/>
        </w:rPr>
        <w:t>Conner, WA: Swinomish Tribal Community.</w:t>
      </w:r>
    </w:p>
    <w:p w14:paraId="3FDD9804" w14:textId="77777777" w:rsidR="00CF03E0" w:rsidRPr="00CF03E0" w:rsidRDefault="00CF03E0" w:rsidP="00CF03E0">
      <w:pPr>
        <w:ind w:hanging="720"/>
        <w:rPr>
          <w:rFonts w:ascii="Arial" w:hAnsi="Arial" w:cs="Arial"/>
        </w:rPr>
      </w:pPr>
    </w:p>
    <w:p w14:paraId="331DB0C3" w14:textId="77777777" w:rsidR="00CF03E0" w:rsidRPr="00CF03E0" w:rsidRDefault="00CF03E0" w:rsidP="00CF03E0">
      <w:pPr>
        <w:rPr>
          <w:rFonts w:ascii="Arial" w:hAnsi="Arial" w:cs="Arial"/>
          <w:b/>
        </w:rPr>
      </w:pPr>
      <w:r w:rsidRPr="00CF03E0">
        <w:rPr>
          <w:rFonts w:ascii="Arial" w:hAnsi="Arial" w:cs="Arial"/>
          <w:b/>
        </w:rPr>
        <w:t>Recommended Movie</w:t>
      </w:r>
    </w:p>
    <w:p w14:paraId="1513047B" w14:textId="77777777" w:rsidR="00CF03E0" w:rsidRPr="00CF03E0" w:rsidRDefault="00CF03E0" w:rsidP="00CF03E0">
      <w:pPr>
        <w:ind w:left="720" w:hanging="720"/>
        <w:rPr>
          <w:rFonts w:ascii="Arial" w:hAnsi="Arial" w:cs="Arial"/>
        </w:rPr>
      </w:pPr>
      <w:r w:rsidRPr="00CF03E0">
        <w:rPr>
          <w:rFonts w:ascii="Arial" w:hAnsi="Arial" w:cs="Arial"/>
        </w:rPr>
        <w:t xml:space="preserve">Rivera, Jonas (Producer), </w:t>
      </w:r>
      <w:proofErr w:type="spellStart"/>
      <w:r w:rsidRPr="00CF03E0">
        <w:rPr>
          <w:rFonts w:ascii="Arial" w:hAnsi="Arial" w:cs="Arial"/>
        </w:rPr>
        <w:t>Docter</w:t>
      </w:r>
      <w:proofErr w:type="spellEnd"/>
      <w:r w:rsidRPr="00CF03E0">
        <w:rPr>
          <w:rFonts w:ascii="Arial" w:hAnsi="Arial" w:cs="Arial"/>
        </w:rPr>
        <w:t>, P</w:t>
      </w:r>
      <w:r w:rsidR="00A65EB1">
        <w:rPr>
          <w:rFonts w:ascii="Arial" w:hAnsi="Arial" w:cs="Arial"/>
        </w:rPr>
        <w:t>.</w:t>
      </w:r>
      <w:r w:rsidRPr="00CF03E0">
        <w:rPr>
          <w:rFonts w:ascii="Arial" w:hAnsi="Arial" w:cs="Arial"/>
        </w:rPr>
        <w:t xml:space="preserve"> &amp; Del Carmen, R</w:t>
      </w:r>
      <w:r w:rsidR="00A65EB1">
        <w:rPr>
          <w:rFonts w:ascii="Arial" w:hAnsi="Arial" w:cs="Arial"/>
        </w:rPr>
        <w:t>.</w:t>
      </w:r>
      <w:r w:rsidRPr="00CF03E0">
        <w:rPr>
          <w:rFonts w:ascii="Arial" w:hAnsi="Arial" w:cs="Arial"/>
        </w:rPr>
        <w:t xml:space="preserve"> (Directors).  (2015). </w:t>
      </w:r>
      <w:r w:rsidRPr="00CF03E0">
        <w:rPr>
          <w:rFonts w:ascii="Arial" w:hAnsi="Arial" w:cs="Arial"/>
          <w:i/>
        </w:rPr>
        <w:t xml:space="preserve">Inside Out </w:t>
      </w:r>
      <w:r w:rsidRPr="00CF03E0">
        <w:rPr>
          <w:rFonts w:ascii="Arial" w:hAnsi="Arial" w:cs="Arial"/>
        </w:rPr>
        <w:t xml:space="preserve">(Motion Picture). USA: Disney/Pixar. </w:t>
      </w:r>
    </w:p>
    <w:p w14:paraId="159F9BC8" w14:textId="77777777" w:rsidR="00CF03E0" w:rsidRPr="00CF03E0" w:rsidRDefault="00CF03E0" w:rsidP="00CF03E0">
      <w:pPr>
        <w:ind w:left="720" w:hanging="720"/>
        <w:rPr>
          <w:rFonts w:ascii="Arial" w:hAnsi="Arial" w:cs="Arial"/>
          <w:b/>
        </w:rPr>
      </w:pPr>
    </w:p>
    <w:p w14:paraId="27280ADE" w14:textId="77777777" w:rsidR="00CF03E0" w:rsidRPr="00CF03E0" w:rsidRDefault="00CF03E0" w:rsidP="00CF03E0">
      <w:pPr>
        <w:ind w:left="720" w:hanging="720"/>
        <w:rPr>
          <w:rFonts w:ascii="Arial" w:hAnsi="Arial" w:cs="Arial"/>
          <w:b/>
        </w:rPr>
      </w:pPr>
      <w:r w:rsidRPr="00CF03E0">
        <w:rPr>
          <w:rFonts w:ascii="Arial" w:hAnsi="Arial" w:cs="Arial"/>
          <w:b/>
        </w:rPr>
        <w:t>Additional Resources: Screening Tools</w:t>
      </w:r>
    </w:p>
    <w:p w14:paraId="4635BDDD" w14:textId="77777777" w:rsidR="00CF03E0" w:rsidRPr="00CF03E0" w:rsidRDefault="00CF03E0" w:rsidP="00CF03E0">
      <w:pPr>
        <w:pStyle w:val="NoSpacing"/>
        <w:numPr>
          <w:ilvl w:val="0"/>
          <w:numId w:val="41"/>
        </w:numPr>
        <w:rPr>
          <w:rFonts w:ascii="Arial" w:hAnsi="Arial" w:cs="Arial"/>
          <w:sz w:val="24"/>
          <w:szCs w:val="24"/>
        </w:rPr>
      </w:pPr>
      <w:r w:rsidRPr="00CF03E0">
        <w:rPr>
          <w:rFonts w:ascii="Arial" w:hAnsi="Arial" w:cs="Arial"/>
          <w:sz w:val="24"/>
          <w:szCs w:val="24"/>
        </w:rPr>
        <w:t xml:space="preserve">SAMSHA (Substance Abuse and Mental Health Administration). U.S. Department of Health and Human Services. (n.d./2018). </w:t>
      </w:r>
      <w:r w:rsidR="00A65EB1">
        <w:rPr>
          <w:rFonts w:ascii="Arial" w:hAnsi="Arial" w:cs="Arial"/>
          <w:i/>
          <w:sz w:val="24"/>
          <w:szCs w:val="24"/>
        </w:rPr>
        <w:t>Screening t</w:t>
      </w:r>
      <w:r w:rsidRPr="00CF03E0">
        <w:rPr>
          <w:rFonts w:ascii="Arial" w:hAnsi="Arial" w:cs="Arial"/>
          <w:i/>
          <w:sz w:val="24"/>
          <w:szCs w:val="24"/>
        </w:rPr>
        <w:t>ools</w:t>
      </w:r>
      <w:r w:rsidRPr="00CF03E0">
        <w:rPr>
          <w:rFonts w:ascii="Arial" w:hAnsi="Arial" w:cs="Arial"/>
          <w:sz w:val="24"/>
          <w:szCs w:val="24"/>
        </w:rPr>
        <w:t xml:space="preserve">. </w:t>
      </w:r>
    </w:p>
    <w:p w14:paraId="16C1B19C" w14:textId="77777777" w:rsidR="00CF03E0" w:rsidRPr="00CF03E0" w:rsidRDefault="00A906D6" w:rsidP="00CF03E0">
      <w:pPr>
        <w:pStyle w:val="NoSpacing"/>
        <w:rPr>
          <w:rFonts w:ascii="Arial" w:hAnsi="Arial" w:cs="Arial"/>
          <w:sz w:val="24"/>
          <w:szCs w:val="24"/>
        </w:rPr>
      </w:pPr>
      <w:hyperlink r:id="rId36" w:history="1">
        <w:r w:rsidR="00CF03E0" w:rsidRPr="00CF03E0">
          <w:rPr>
            <w:rStyle w:val="Hyperlink"/>
            <w:rFonts w:ascii="Arial" w:hAnsi="Arial" w:cs="Arial"/>
            <w:sz w:val="24"/>
            <w:szCs w:val="24"/>
          </w:rPr>
          <w:t>https://www.integration.samhsa.gov/clinical-practice/screening-tools</w:t>
        </w:r>
      </w:hyperlink>
      <w:r w:rsidR="00CF03E0" w:rsidRPr="00CF03E0">
        <w:rPr>
          <w:rFonts w:ascii="Arial" w:hAnsi="Arial" w:cs="Arial"/>
          <w:sz w:val="24"/>
          <w:szCs w:val="24"/>
        </w:rPr>
        <w:t xml:space="preserve"> </w:t>
      </w:r>
    </w:p>
    <w:p w14:paraId="1FC77DD9" w14:textId="77777777" w:rsidR="00CF03E0" w:rsidRPr="00CF03E0" w:rsidRDefault="00CF03E0" w:rsidP="00CF03E0">
      <w:pPr>
        <w:pStyle w:val="NoSpacing"/>
        <w:rPr>
          <w:rFonts w:ascii="Arial" w:hAnsi="Arial" w:cs="Arial"/>
          <w:sz w:val="24"/>
          <w:szCs w:val="24"/>
        </w:rPr>
      </w:pPr>
    </w:p>
    <w:p w14:paraId="4333AEF2" w14:textId="77777777" w:rsidR="00CF03E0" w:rsidRPr="00CF03E0" w:rsidRDefault="00CF03E0" w:rsidP="00CF03E0">
      <w:pPr>
        <w:pStyle w:val="NoSpacing"/>
        <w:numPr>
          <w:ilvl w:val="0"/>
          <w:numId w:val="40"/>
        </w:numPr>
        <w:ind w:left="360"/>
        <w:rPr>
          <w:rFonts w:ascii="Arial" w:hAnsi="Arial" w:cs="Arial"/>
          <w:sz w:val="24"/>
          <w:szCs w:val="24"/>
        </w:rPr>
      </w:pPr>
      <w:r w:rsidRPr="00CF03E0">
        <w:rPr>
          <w:rFonts w:ascii="Arial" w:hAnsi="Arial" w:cs="Arial"/>
          <w:sz w:val="24"/>
          <w:szCs w:val="24"/>
        </w:rPr>
        <w:t xml:space="preserve">American Psychiatry Association. (2018). </w:t>
      </w:r>
      <w:r w:rsidR="00A65EB1">
        <w:rPr>
          <w:rFonts w:ascii="Arial" w:hAnsi="Arial" w:cs="Arial"/>
          <w:i/>
          <w:sz w:val="24"/>
          <w:szCs w:val="24"/>
        </w:rPr>
        <w:t>Online assessment m</w:t>
      </w:r>
      <w:r w:rsidRPr="00CF03E0">
        <w:rPr>
          <w:rFonts w:ascii="Arial" w:hAnsi="Arial" w:cs="Arial"/>
          <w:i/>
          <w:sz w:val="24"/>
          <w:szCs w:val="24"/>
        </w:rPr>
        <w:t>easures</w:t>
      </w:r>
      <w:r w:rsidRPr="00CF03E0">
        <w:rPr>
          <w:rFonts w:ascii="Arial" w:hAnsi="Arial" w:cs="Arial"/>
          <w:sz w:val="24"/>
          <w:szCs w:val="24"/>
        </w:rPr>
        <w:t>.</w:t>
      </w:r>
    </w:p>
    <w:p w14:paraId="30CB4DD6" w14:textId="77777777" w:rsidR="00CF03E0" w:rsidRPr="00CF03E0" w:rsidRDefault="00A906D6" w:rsidP="00CF03E0">
      <w:pPr>
        <w:pStyle w:val="NoSpacing"/>
        <w:ind w:left="360" w:firstLine="0"/>
        <w:rPr>
          <w:rFonts w:ascii="Arial" w:hAnsi="Arial" w:cs="Arial"/>
          <w:sz w:val="24"/>
          <w:szCs w:val="24"/>
        </w:rPr>
      </w:pPr>
      <w:hyperlink r:id="rId37" w:anchor="Disorder" w:history="1">
        <w:r w:rsidR="00CF03E0" w:rsidRPr="00CF03E0">
          <w:rPr>
            <w:rStyle w:val="Hyperlink"/>
            <w:rFonts w:ascii="Arial" w:hAnsi="Arial" w:cs="Arial"/>
            <w:sz w:val="24"/>
            <w:szCs w:val="24"/>
          </w:rPr>
          <w:t>https://www.psychiatry.org/psychiatrists/practice/dsm/educational-resources/assessment-measures#Disorder</w:t>
        </w:r>
      </w:hyperlink>
      <w:r w:rsidR="00CF03E0" w:rsidRPr="00CF03E0">
        <w:rPr>
          <w:rFonts w:ascii="Arial" w:hAnsi="Arial" w:cs="Arial"/>
          <w:sz w:val="24"/>
          <w:szCs w:val="24"/>
        </w:rPr>
        <w:t xml:space="preserve"> </w:t>
      </w:r>
    </w:p>
    <w:p w14:paraId="0275CF02" w14:textId="77777777" w:rsidR="00CF03E0" w:rsidRPr="00CF03E0" w:rsidRDefault="00CF03E0" w:rsidP="00CF03E0">
      <w:pPr>
        <w:pStyle w:val="NoSpacing"/>
        <w:ind w:left="360" w:firstLine="0"/>
        <w:rPr>
          <w:rFonts w:ascii="Arial" w:hAnsi="Arial" w:cs="Arial"/>
          <w:sz w:val="24"/>
          <w:szCs w:val="24"/>
        </w:rPr>
      </w:pPr>
    </w:p>
    <w:p w14:paraId="7C931F0B" w14:textId="77777777" w:rsidR="00CF03E0" w:rsidRPr="00CF03E0" w:rsidRDefault="00CF03E0" w:rsidP="00CF03E0">
      <w:pPr>
        <w:pStyle w:val="NoSpacing"/>
        <w:numPr>
          <w:ilvl w:val="0"/>
          <w:numId w:val="40"/>
        </w:numPr>
        <w:ind w:left="360"/>
        <w:rPr>
          <w:rFonts w:ascii="Arial" w:hAnsi="Arial" w:cs="Arial"/>
          <w:sz w:val="24"/>
          <w:szCs w:val="24"/>
        </w:rPr>
      </w:pPr>
      <w:r w:rsidRPr="00CF03E0">
        <w:rPr>
          <w:rFonts w:ascii="Arial" w:hAnsi="Arial" w:cs="Arial"/>
          <w:sz w:val="24"/>
          <w:szCs w:val="24"/>
        </w:rPr>
        <w:t xml:space="preserve">Behavioral Health Evolution. (2016). </w:t>
      </w:r>
      <w:r w:rsidR="00A65EB1">
        <w:rPr>
          <w:rFonts w:ascii="Arial" w:hAnsi="Arial" w:cs="Arial"/>
          <w:i/>
          <w:sz w:val="24"/>
          <w:szCs w:val="24"/>
        </w:rPr>
        <w:t>Screening t</w:t>
      </w:r>
      <w:r w:rsidRPr="00CF03E0">
        <w:rPr>
          <w:rFonts w:ascii="Arial" w:hAnsi="Arial" w:cs="Arial"/>
          <w:i/>
          <w:sz w:val="24"/>
          <w:szCs w:val="24"/>
        </w:rPr>
        <w:t>ools</w:t>
      </w:r>
      <w:r w:rsidRPr="00CF03E0">
        <w:rPr>
          <w:rFonts w:ascii="Arial" w:hAnsi="Arial" w:cs="Arial"/>
          <w:sz w:val="24"/>
          <w:szCs w:val="24"/>
        </w:rPr>
        <w:t>.</w:t>
      </w:r>
    </w:p>
    <w:p w14:paraId="331AE65B" w14:textId="77777777" w:rsidR="00CF03E0" w:rsidRPr="00CF03E0" w:rsidRDefault="00A906D6" w:rsidP="00CF03E0">
      <w:pPr>
        <w:pStyle w:val="NoSpacing"/>
        <w:ind w:left="360" w:firstLine="0"/>
        <w:rPr>
          <w:rFonts w:ascii="Arial" w:hAnsi="Arial" w:cs="Arial"/>
          <w:sz w:val="24"/>
          <w:szCs w:val="24"/>
        </w:rPr>
      </w:pPr>
      <w:hyperlink r:id="rId38" w:history="1">
        <w:r w:rsidR="00CF03E0" w:rsidRPr="00CF03E0">
          <w:rPr>
            <w:rStyle w:val="Hyperlink"/>
            <w:rFonts w:ascii="Arial" w:hAnsi="Arial" w:cs="Arial"/>
            <w:sz w:val="24"/>
            <w:szCs w:val="24"/>
          </w:rPr>
          <w:t>http://www.bhevolution.org/public/screening_tools.page</w:t>
        </w:r>
      </w:hyperlink>
    </w:p>
    <w:p w14:paraId="2A03F71E" w14:textId="77777777" w:rsidR="00CF03E0" w:rsidRDefault="00CF03E0" w:rsidP="00CF03E0">
      <w:pPr>
        <w:pStyle w:val="NoSpacing"/>
        <w:ind w:left="360" w:firstLine="0"/>
      </w:pPr>
    </w:p>
    <w:p w14:paraId="752C0D5E" w14:textId="77777777" w:rsidR="00CF03E0" w:rsidRPr="00D63534" w:rsidRDefault="00CF03E0" w:rsidP="004945D7">
      <w:pPr>
        <w:rPr>
          <w:rFonts w:ascii="Arial" w:hAnsi="Arial" w:cs="Arial"/>
        </w:rPr>
      </w:pPr>
    </w:p>
    <w:sectPr w:rsidR="00CF03E0" w:rsidRPr="00D63534" w:rsidSect="00455638">
      <w:footerReference w:type="default" r:id="rId39"/>
      <w:footerReference w:type="first" r:id="rId40"/>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ED0A" w14:textId="77777777" w:rsidR="00A906D6" w:rsidRDefault="00A906D6">
      <w:r>
        <w:separator/>
      </w:r>
    </w:p>
  </w:endnote>
  <w:endnote w:type="continuationSeparator" w:id="0">
    <w:p w14:paraId="18BEF7E7" w14:textId="77777777" w:rsidR="00A906D6" w:rsidRDefault="00A9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6CA3" w14:textId="453A5B91" w:rsidR="00D043DB" w:rsidRPr="00DD0098" w:rsidRDefault="00DD0098" w:rsidP="00DD0098">
    <w:pPr>
      <w:pStyle w:val="Footer"/>
      <w:tabs>
        <w:tab w:val="clear" w:pos="4320"/>
        <w:tab w:val="clear" w:pos="8640"/>
        <w:tab w:val="right" w:pos="10530"/>
      </w:tabs>
    </w:pPr>
    <w:r w:rsidRPr="000F2E28">
      <w:rPr>
        <w:i/>
        <w:sz w:val="20"/>
        <w:szCs w:val="20"/>
      </w:rPr>
      <w:fldChar w:fldCharType="begin"/>
    </w:r>
    <w:r w:rsidRPr="000F2E28">
      <w:rPr>
        <w:i/>
        <w:sz w:val="20"/>
        <w:szCs w:val="20"/>
      </w:rPr>
      <w:instrText xml:space="preserve"> FILENAME </w:instrText>
    </w:r>
    <w:r w:rsidRPr="000F2E28">
      <w:rPr>
        <w:i/>
        <w:sz w:val="20"/>
        <w:szCs w:val="20"/>
      </w:rPr>
      <w:fldChar w:fldCharType="separate"/>
    </w:r>
    <w:r>
      <w:rPr>
        <w:i/>
        <w:noProof/>
        <w:sz w:val="20"/>
        <w:szCs w:val="20"/>
      </w:rPr>
      <w:t>TVRS 309 Outcomes 1st Reading 1-25-19.docx</w:t>
    </w:r>
    <w:r w:rsidRPr="000F2E28">
      <w:rPr>
        <w:i/>
        <w:sz w:val="20"/>
        <w:szCs w:val="20"/>
      </w:rPr>
      <w:fldChar w:fldCharType="end"/>
    </w:r>
    <w:r w:rsidRPr="005D2E7D">
      <w:rPr>
        <w:i/>
        <w:sz w:val="20"/>
        <w:szCs w:val="20"/>
      </w:rPr>
      <w:tab/>
      <w:t xml:space="preserve">page </w:t>
    </w:r>
    <w:r w:rsidRPr="005D2E7D">
      <w:rPr>
        <w:rStyle w:val="PageNumber"/>
        <w:i/>
        <w:sz w:val="20"/>
        <w:szCs w:val="20"/>
      </w:rPr>
      <w:fldChar w:fldCharType="begin"/>
    </w:r>
    <w:r w:rsidRPr="005D2E7D">
      <w:rPr>
        <w:rStyle w:val="PageNumber"/>
        <w:i/>
        <w:sz w:val="20"/>
        <w:szCs w:val="20"/>
      </w:rPr>
      <w:instrText xml:space="preserve"> PAGE </w:instrText>
    </w:r>
    <w:r w:rsidRPr="005D2E7D">
      <w:rPr>
        <w:rStyle w:val="PageNumber"/>
        <w:i/>
        <w:sz w:val="20"/>
        <w:szCs w:val="20"/>
      </w:rPr>
      <w:fldChar w:fldCharType="separate"/>
    </w:r>
    <w:r>
      <w:rPr>
        <w:rStyle w:val="PageNumber"/>
        <w:i/>
        <w:sz w:val="20"/>
        <w:szCs w:val="20"/>
      </w:rPr>
      <w:t>1</w:t>
    </w:r>
    <w:r w:rsidRPr="005D2E7D">
      <w:rPr>
        <w:rStyle w:val="PageNumber"/>
        <w:i/>
        <w:sz w:val="20"/>
        <w:szCs w:val="20"/>
      </w:rPr>
      <w:fldChar w:fldCharType="end"/>
    </w:r>
    <w:r w:rsidRPr="005D2E7D">
      <w:rPr>
        <w:rStyle w:val="PageNumber"/>
        <w:i/>
        <w:sz w:val="20"/>
        <w:szCs w:val="20"/>
      </w:rPr>
      <w:t xml:space="preserve"> of </w:t>
    </w:r>
    <w:r w:rsidRPr="005D2E7D">
      <w:rPr>
        <w:rStyle w:val="PageNumber"/>
        <w:i/>
        <w:sz w:val="20"/>
        <w:szCs w:val="20"/>
      </w:rPr>
      <w:fldChar w:fldCharType="begin"/>
    </w:r>
    <w:r w:rsidRPr="005D2E7D">
      <w:rPr>
        <w:rStyle w:val="PageNumber"/>
        <w:i/>
        <w:sz w:val="20"/>
        <w:szCs w:val="20"/>
      </w:rPr>
      <w:instrText xml:space="preserve"> NUMPAGES </w:instrText>
    </w:r>
    <w:r w:rsidRPr="005D2E7D">
      <w:rPr>
        <w:rStyle w:val="PageNumber"/>
        <w:i/>
        <w:sz w:val="20"/>
        <w:szCs w:val="20"/>
      </w:rPr>
      <w:fldChar w:fldCharType="separate"/>
    </w:r>
    <w:r>
      <w:rPr>
        <w:rStyle w:val="PageNumber"/>
        <w:i/>
        <w:sz w:val="20"/>
        <w:szCs w:val="20"/>
      </w:rPr>
      <w:t>3</w:t>
    </w:r>
    <w:r w:rsidRPr="005D2E7D">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5E86"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02CD" w14:textId="77777777" w:rsidR="00A906D6" w:rsidRDefault="00A906D6">
      <w:r>
        <w:separator/>
      </w:r>
    </w:p>
  </w:footnote>
  <w:footnote w:type="continuationSeparator" w:id="0">
    <w:p w14:paraId="1B621E10" w14:textId="77777777" w:rsidR="00A906D6" w:rsidRDefault="00A9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0C3F"/>
    <w:multiLevelType w:val="hybridMultilevel"/>
    <w:tmpl w:val="0E46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06B5"/>
    <w:multiLevelType w:val="hybridMultilevel"/>
    <w:tmpl w:val="095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11625"/>
    <w:multiLevelType w:val="hybridMultilevel"/>
    <w:tmpl w:val="D66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210DC"/>
    <w:multiLevelType w:val="hybridMultilevel"/>
    <w:tmpl w:val="E056E0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156D19AC"/>
    <w:multiLevelType w:val="hybridMultilevel"/>
    <w:tmpl w:val="C39A5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E28F6"/>
    <w:multiLevelType w:val="hybridMultilevel"/>
    <w:tmpl w:val="EB98E6AA"/>
    <w:lvl w:ilvl="0" w:tplc="2BFA749E">
      <w:start w:val="11"/>
      <w:numFmt w:val="bullet"/>
      <w:lvlText w:val=""/>
      <w:lvlJc w:val="left"/>
      <w:pPr>
        <w:ind w:left="1800" w:hanging="360"/>
      </w:pPr>
      <w:rPr>
        <w:rFonts w:ascii="Symbol" w:eastAsiaTheme="minorHAns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0C91"/>
    <w:multiLevelType w:val="hybridMultilevel"/>
    <w:tmpl w:val="AA04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76C14"/>
    <w:multiLevelType w:val="hybridMultilevel"/>
    <w:tmpl w:val="37D42290"/>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0"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39CF"/>
    <w:multiLevelType w:val="hybridMultilevel"/>
    <w:tmpl w:val="F40E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BCF3562"/>
    <w:multiLevelType w:val="hybridMultilevel"/>
    <w:tmpl w:val="40CC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1F3490"/>
    <w:multiLevelType w:val="hybridMultilevel"/>
    <w:tmpl w:val="C0D8C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9"/>
  </w:num>
  <w:num w:numId="4">
    <w:abstractNumId w:val="9"/>
  </w:num>
  <w:num w:numId="5">
    <w:abstractNumId w:val="40"/>
  </w:num>
  <w:num w:numId="6">
    <w:abstractNumId w:val="15"/>
  </w:num>
  <w:num w:numId="7">
    <w:abstractNumId w:val="16"/>
  </w:num>
  <w:num w:numId="8">
    <w:abstractNumId w:val="2"/>
  </w:num>
  <w:num w:numId="9">
    <w:abstractNumId w:val="38"/>
  </w:num>
  <w:num w:numId="10">
    <w:abstractNumId w:val="32"/>
  </w:num>
  <w:num w:numId="11">
    <w:abstractNumId w:val="30"/>
  </w:num>
  <w:num w:numId="12">
    <w:abstractNumId w:val="13"/>
  </w:num>
  <w:num w:numId="13">
    <w:abstractNumId w:val="18"/>
  </w:num>
  <w:num w:numId="14">
    <w:abstractNumId w:val="4"/>
  </w:num>
  <w:num w:numId="15">
    <w:abstractNumId w:val="41"/>
  </w:num>
  <w:num w:numId="16">
    <w:abstractNumId w:val="37"/>
  </w:num>
  <w:num w:numId="17">
    <w:abstractNumId w:val="31"/>
  </w:num>
  <w:num w:numId="18">
    <w:abstractNumId w:val="23"/>
  </w:num>
  <w:num w:numId="19">
    <w:abstractNumId w:val="20"/>
  </w:num>
  <w:num w:numId="20">
    <w:abstractNumId w:val="33"/>
  </w:num>
  <w:num w:numId="21">
    <w:abstractNumId w:val="17"/>
  </w:num>
  <w:num w:numId="22">
    <w:abstractNumId w:val="44"/>
  </w:num>
  <w:num w:numId="23">
    <w:abstractNumId w:val="39"/>
  </w:num>
  <w:num w:numId="24">
    <w:abstractNumId w:val="8"/>
  </w:num>
  <w:num w:numId="25">
    <w:abstractNumId w:val="28"/>
  </w:num>
  <w:num w:numId="26">
    <w:abstractNumId w:val="10"/>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1"/>
  </w:num>
  <w:num w:numId="30">
    <w:abstractNumId w:val="35"/>
  </w:num>
  <w:num w:numId="31">
    <w:abstractNumId w:val="26"/>
  </w:num>
  <w:num w:numId="32">
    <w:abstractNumId w:val="43"/>
  </w:num>
  <w:num w:numId="33">
    <w:abstractNumId w:val="22"/>
  </w:num>
  <w:num w:numId="34">
    <w:abstractNumId w:val="25"/>
  </w:num>
  <w:num w:numId="35">
    <w:abstractNumId w:val="1"/>
  </w:num>
  <w:num w:numId="36">
    <w:abstractNumId w:val="31"/>
  </w:num>
  <w:num w:numId="37">
    <w:abstractNumId w:val="14"/>
  </w:num>
  <w:num w:numId="38">
    <w:abstractNumId w:val="3"/>
  </w:num>
  <w:num w:numId="39">
    <w:abstractNumId w:val="36"/>
  </w:num>
  <w:num w:numId="40">
    <w:abstractNumId w:val="21"/>
  </w:num>
  <w:num w:numId="41">
    <w:abstractNumId w:val="27"/>
  </w:num>
  <w:num w:numId="42">
    <w:abstractNumId w:val="42"/>
  </w:num>
  <w:num w:numId="43">
    <w:abstractNumId w:val="7"/>
  </w:num>
  <w:num w:numId="44">
    <w:abstractNumId w:val="5"/>
  </w:num>
  <w:num w:numId="45">
    <w:abstractNumId w:val="1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2A"/>
    <w:rsid w:val="00020820"/>
    <w:rsid w:val="00047076"/>
    <w:rsid w:val="00066DDC"/>
    <w:rsid w:val="00071874"/>
    <w:rsid w:val="00074E9B"/>
    <w:rsid w:val="0008234E"/>
    <w:rsid w:val="00083259"/>
    <w:rsid w:val="00085FB8"/>
    <w:rsid w:val="00090328"/>
    <w:rsid w:val="0009535E"/>
    <w:rsid w:val="000A3A73"/>
    <w:rsid w:val="000A5E51"/>
    <w:rsid w:val="000B11D0"/>
    <w:rsid w:val="000C0863"/>
    <w:rsid w:val="000C108E"/>
    <w:rsid w:val="000C1A94"/>
    <w:rsid w:val="000D1231"/>
    <w:rsid w:val="000E13B3"/>
    <w:rsid w:val="001012CA"/>
    <w:rsid w:val="00103BE6"/>
    <w:rsid w:val="00120F26"/>
    <w:rsid w:val="001327BA"/>
    <w:rsid w:val="00137E68"/>
    <w:rsid w:val="00144CA5"/>
    <w:rsid w:val="00162C23"/>
    <w:rsid w:val="001652F1"/>
    <w:rsid w:val="00165385"/>
    <w:rsid w:val="00165508"/>
    <w:rsid w:val="0017303E"/>
    <w:rsid w:val="00177E16"/>
    <w:rsid w:val="001826E5"/>
    <w:rsid w:val="001A0E2E"/>
    <w:rsid w:val="001A5B25"/>
    <w:rsid w:val="001C5C57"/>
    <w:rsid w:val="001C6EEF"/>
    <w:rsid w:val="001D1D0D"/>
    <w:rsid w:val="001F4488"/>
    <w:rsid w:val="00217A8C"/>
    <w:rsid w:val="00234A73"/>
    <w:rsid w:val="0024083C"/>
    <w:rsid w:val="002472BC"/>
    <w:rsid w:val="002478FE"/>
    <w:rsid w:val="00256E73"/>
    <w:rsid w:val="002600DF"/>
    <w:rsid w:val="0028089A"/>
    <w:rsid w:val="00283220"/>
    <w:rsid w:val="00291F1C"/>
    <w:rsid w:val="00291F53"/>
    <w:rsid w:val="002B4B4E"/>
    <w:rsid w:val="002C21C8"/>
    <w:rsid w:val="002E0BD6"/>
    <w:rsid w:val="002F4627"/>
    <w:rsid w:val="002F5C70"/>
    <w:rsid w:val="003053DC"/>
    <w:rsid w:val="00320BB8"/>
    <w:rsid w:val="003245E3"/>
    <w:rsid w:val="003279BA"/>
    <w:rsid w:val="003569AE"/>
    <w:rsid w:val="003576D0"/>
    <w:rsid w:val="00371AD3"/>
    <w:rsid w:val="00374E99"/>
    <w:rsid w:val="00383049"/>
    <w:rsid w:val="00397A81"/>
    <w:rsid w:val="003B1CDF"/>
    <w:rsid w:val="003B3F56"/>
    <w:rsid w:val="003C11A7"/>
    <w:rsid w:val="003D300B"/>
    <w:rsid w:val="003E06E0"/>
    <w:rsid w:val="003E287B"/>
    <w:rsid w:val="003E3BE2"/>
    <w:rsid w:val="003E4AC2"/>
    <w:rsid w:val="003E7EE5"/>
    <w:rsid w:val="00405835"/>
    <w:rsid w:val="0044014F"/>
    <w:rsid w:val="00442B68"/>
    <w:rsid w:val="00444177"/>
    <w:rsid w:val="00447299"/>
    <w:rsid w:val="00455638"/>
    <w:rsid w:val="0046383C"/>
    <w:rsid w:val="004675FB"/>
    <w:rsid w:val="0046797F"/>
    <w:rsid w:val="004722BD"/>
    <w:rsid w:val="0049167F"/>
    <w:rsid w:val="00493D9A"/>
    <w:rsid w:val="004945D7"/>
    <w:rsid w:val="004B47E9"/>
    <w:rsid w:val="004C4B02"/>
    <w:rsid w:val="004C68B0"/>
    <w:rsid w:val="004D322B"/>
    <w:rsid w:val="004E442A"/>
    <w:rsid w:val="004E4FBE"/>
    <w:rsid w:val="004F29FB"/>
    <w:rsid w:val="004F3AF2"/>
    <w:rsid w:val="0050556A"/>
    <w:rsid w:val="0051026C"/>
    <w:rsid w:val="0051256B"/>
    <w:rsid w:val="00513B96"/>
    <w:rsid w:val="00524EE7"/>
    <w:rsid w:val="0055454B"/>
    <w:rsid w:val="00555A1A"/>
    <w:rsid w:val="00555FF8"/>
    <w:rsid w:val="00560A36"/>
    <w:rsid w:val="005650C3"/>
    <w:rsid w:val="00572DAF"/>
    <w:rsid w:val="00577EC4"/>
    <w:rsid w:val="00584948"/>
    <w:rsid w:val="00584C3C"/>
    <w:rsid w:val="005A0C5A"/>
    <w:rsid w:val="005A2DA7"/>
    <w:rsid w:val="005A382A"/>
    <w:rsid w:val="005A645E"/>
    <w:rsid w:val="005B2C1B"/>
    <w:rsid w:val="005B2FBA"/>
    <w:rsid w:val="00607196"/>
    <w:rsid w:val="006241DB"/>
    <w:rsid w:val="006335B9"/>
    <w:rsid w:val="006536B3"/>
    <w:rsid w:val="00657D6B"/>
    <w:rsid w:val="006872C9"/>
    <w:rsid w:val="00695C83"/>
    <w:rsid w:val="006C1EEB"/>
    <w:rsid w:val="006C1F4B"/>
    <w:rsid w:val="006D1A4C"/>
    <w:rsid w:val="006D294A"/>
    <w:rsid w:val="006F39F4"/>
    <w:rsid w:val="0070253A"/>
    <w:rsid w:val="007166B5"/>
    <w:rsid w:val="00720A0F"/>
    <w:rsid w:val="00721A40"/>
    <w:rsid w:val="00723386"/>
    <w:rsid w:val="00724E1C"/>
    <w:rsid w:val="00726FD9"/>
    <w:rsid w:val="00731485"/>
    <w:rsid w:val="00742738"/>
    <w:rsid w:val="00777570"/>
    <w:rsid w:val="007834A4"/>
    <w:rsid w:val="00794635"/>
    <w:rsid w:val="00796A84"/>
    <w:rsid w:val="007B0BE5"/>
    <w:rsid w:val="007B26B6"/>
    <w:rsid w:val="007C09D2"/>
    <w:rsid w:val="007C3165"/>
    <w:rsid w:val="007C7E96"/>
    <w:rsid w:val="007E7E5D"/>
    <w:rsid w:val="007F78C3"/>
    <w:rsid w:val="008231C5"/>
    <w:rsid w:val="008254A9"/>
    <w:rsid w:val="00834C44"/>
    <w:rsid w:val="0083759D"/>
    <w:rsid w:val="00852478"/>
    <w:rsid w:val="0085419C"/>
    <w:rsid w:val="00855989"/>
    <w:rsid w:val="00863587"/>
    <w:rsid w:val="008822CB"/>
    <w:rsid w:val="008A13CD"/>
    <w:rsid w:val="008A2404"/>
    <w:rsid w:val="008B1492"/>
    <w:rsid w:val="008C3FD4"/>
    <w:rsid w:val="008D15F0"/>
    <w:rsid w:val="008D39AE"/>
    <w:rsid w:val="008D6DC5"/>
    <w:rsid w:val="008F1253"/>
    <w:rsid w:val="008F3386"/>
    <w:rsid w:val="008F5C4D"/>
    <w:rsid w:val="0092277D"/>
    <w:rsid w:val="00922B46"/>
    <w:rsid w:val="00923018"/>
    <w:rsid w:val="00925DE9"/>
    <w:rsid w:val="00927DAE"/>
    <w:rsid w:val="00932E1B"/>
    <w:rsid w:val="0093349B"/>
    <w:rsid w:val="009544E2"/>
    <w:rsid w:val="00960D47"/>
    <w:rsid w:val="00982546"/>
    <w:rsid w:val="00983DFC"/>
    <w:rsid w:val="009B116A"/>
    <w:rsid w:val="009B1E11"/>
    <w:rsid w:val="009C777A"/>
    <w:rsid w:val="009D7986"/>
    <w:rsid w:val="009E15B6"/>
    <w:rsid w:val="009E3044"/>
    <w:rsid w:val="009F0D4B"/>
    <w:rsid w:val="009F4510"/>
    <w:rsid w:val="009F6DE6"/>
    <w:rsid w:val="00A01642"/>
    <w:rsid w:val="00A14CAA"/>
    <w:rsid w:val="00A40522"/>
    <w:rsid w:val="00A61485"/>
    <w:rsid w:val="00A658BA"/>
    <w:rsid w:val="00A65EB1"/>
    <w:rsid w:val="00A83EED"/>
    <w:rsid w:val="00A906D6"/>
    <w:rsid w:val="00A9381D"/>
    <w:rsid w:val="00A956CA"/>
    <w:rsid w:val="00A95AA9"/>
    <w:rsid w:val="00AD0C58"/>
    <w:rsid w:val="00AE3860"/>
    <w:rsid w:val="00AE5794"/>
    <w:rsid w:val="00AF76D4"/>
    <w:rsid w:val="00B04395"/>
    <w:rsid w:val="00B27E83"/>
    <w:rsid w:val="00B35577"/>
    <w:rsid w:val="00B43081"/>
    <w:rsid w:val="00B45A5E"/>
    <w:rsid w:val="00B61B75"/>
    <w:rsid w:val="00B70457"/>
    <w:rsid w:val="00B76D6D"/>
    <w:rsid w:val="00B96E95"/>
    <w:rsid w:val="00BA477C"/>
    <w:rsid w:val="00BA6949"/>
    <w:rsid w:val="00BA6F02"/>
    <w:rsid w:val="00BD4998"/>
    <w:rsid w:val="00BF19B3"/>
    <w:rsid w:val="00BF1CF1"/>
    <w:rsid w:val="00BF5156"/>
    <w:rsid w:val="00BF71FB"/>
    <w:rsid w:val="00BF7DEA"/>
    <w:rsid w:val="00C011C4"/>
    <w:rsid w:val="00C2441D"/>
    <w:rsid w:val="00C26C00"/>
    <w:rsid w:val="00C32EBD"/>
    <w:rsid w:val="00C377DA"/>
    <w:rsid w:val="00C505C8"/>
    <w:rsid w:val="00C5687B"/>
    <w:rsid w:val="00C571C5"/>
    <w:rsid w:val="00C574B4"/>
    <w:rsid w:val="00C72DA9"/>
    <w:rsid w:val="00C84081"/>
    <w:rsid w:val="00C90165"/>
    <w:rsid w:val="00C94F33"/>
    <w:rsid w:val="00CA4E21"/>
    <w:rsid w:val="00CB16DF"/>
    <w:rsid w:val="00CB77EC"/>
    <w:rsid w:val="00CC3E6E"/>
    <w:rsid w:val="00CD1E32"/>
    <w:rsid w:val="00CE25AB"/>
    <w:rsid w:val="00CE31D6"/>
    <w:rsid w:val="00CF03E0"/>
    <w:rsid w:val="00CF6262"/>
    <w:rsid w:val="00D043DB"/>
    <w:rsid w:val="00D0476A"/>
    <w:rsid w:val="00D05485"/>
    <w:rsid w:val="00D316EF"/>
    <w:rsid w:val="00D41113"/>
    <w:rsid w:val="00D51F55"/>
    <w:rsid w:val="00D552B1"/>
    <w:rsid w:val="00D63534"/>
    <w:rsid w:val="00D640B9"/>
    <w:rsid w:val="00D74860"/>
    <w:rsid w:val="00D74F58"/>
    <w:rsid w:val="00D76AC8"/>
    <w:rsid w:val="00D81B4E"/>
    <w:rsid w:val="00D9083B"/>
    <w:rsid w:val="00D90C78"/>
    <w:rsid w:val="00D91094"/>
    <w:rsid w:val="00DA62CC"/>
    <w:rsid w:val="00DA6CD4"/>
    <w:rsid w:val="00DB067E"/>
    <w:rsid w:val="00DB14DA"/>
    <w:rsid w:val="00DC6470"/>
    <w:rsid w:val="00DD0098"/>
    <w:rsid w:val="00DD18C1"/>
    <w:rsid w:val="00DD5589"/>
    <w:rsid w:val="00DF2F8A"/>
    <w:rsid w:val="00E0469C"/>
    <w:rsid w:val="00E052D3"/>
    <w:rsid w:val="00E270A0"/>
    <w:rsid w:val="00E31E61"/>
    <w:rsid w:val="00E340CD"/>
    <w:rsid w:val="00E35829"/>
    <w:rsid w:val="00E43100"/>
    <w:rsid w:val="00E65998"/>
    <w:rsid w:val="00E702C5"/>
    <w:rsid w:val="00E70B9F"/>
    <w:rsid w:val="00E814EA"/>
    <w:rsid w:val="00EC261A"/>
    <w:rsid w:val="00EC5028"/>
    <w:rsid w:val="00EE50D7"/>
    <w:rsid w:val="00EE55A0"/>
    <w:rsid w:val="00F003D6"/>
    <w:rsid w:val="00F0136A"/>
    <w:rsid w:val="00F03DCE"/>
    <w:rsid w:val="00F3272C"/>
    <w:rsid w:val="00F33737"/>
    <w:rsid w:val="00F4516F"/>
    <w:rsid w:val="00F545D1"/>
    <w:rsid w:val="00F7024E"/>
    <w:rsid w:val="00F70DC0"/>
    <w:rsid w:val="00F778C2"/>
    <w:rsid w:val="00F84B0A"/>
    <w:rsid w:val="00F8733B"/>
    <w:rsid w:val="00F942B6"/>
    <w:rsid w:val="00FC2313"/>
    <w:rsid w:val="00FD2DDE"/>
    <w:rsid w:val="00FE655C"/>
    <w:rsid w:val="00FE7169"/>
    <w:rsid w:val="00FF1FFA"/>
    <w:rsid w:val="00FF4B14"/>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E445EC"/>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3E0"/>
    <w:pPr>
      <w:ind w:left="72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rainrules.net/about-brain-rules" TargetMode="External"/><Relationship Id="rId18" Type="http://schemas.openxmlformats.org/officeDocument/2006/relationships/hyperlink" Target="https://centerhealthyminds.org/about/founder-richard-davidson" TargetMode="External"/><Relationship Id="rId26" Type="http://schemas.openxmlformats.org/officeDocument/2006/relationships/hyperlink" Target="https://minorityhealth.hhs.gov/omh/browse.aspx?lvl=4&amp;lvlid=39" TargetMode="External"/><Relationship Id="rId39" Type="http://schemas.openxmlformats.org/officeDocument/2006/relationships/footer" Target="footer1.xml"/><Relationship Id="rId21" Type="http://schemas.openxmlformats.org/officeDocument/2006/relationships/hyperlink" Target="https://www.youtube.com/watch?v=tKxD4G--amw" TargetMode="External"/><Relationship Id="rId34" Type="http://schemas.openxmlformats.org/officeDocument/2006/relationships/hyperlink" Target="https://www.nimh.nih.gov/index.shtml"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enterhealthyminds.org/about/founder-richard-davidson" TargetMode="External"/><Relationship Id="rId20" Type="http://schemas.openxmlformats.org/officeDocument/2006/relationships/hyperlink" Target="https://www.youtube.com/watch?v=ELLeIMFIWy0" TargetMode="External"/><Relationship Id="rId29" Type="http://schemas.openxmlformats.org/officeDocument/2006/relationships/hyperlink" Target="http://www.bhevolution.org/public/screening_tools.pag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Psychiatric-Rehabilitation-Third-Carlos-Pratt/dp/0128099909" TargetMode="External"/><Relationship Id="rId24" Type="http://schemas.openxmlformats.org/officeDocument/2006/relationships/hyperlink" Target="https://www.psychiatry.org/home/search-results?k=Mental-Health-Facts-for-American-Indian-Alaska-Natives" TargetMode="External"/><Relationship Id="rId32" Type="http://schemas.openxmlformats.org/officeDocument/2006/relationships/hyperlink" Target="https://centerhealthyminds.org/join-the-movement/whats-your-emotional-style" TargetMode="External"/><Relationship Id="rId37" Type="http://schemas.openxmlformats.org/officeDocument/2006/relationships/hyperlink" Target="https://www.psychiatry.org/psychiatrists/practice/dsm/educational-resources/assessment-measure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sonoma.edu/users/s/swijtink/teaching/philosophy_101/paper1/goleman.htm" TargetMode="External"/><Relationship Id="rId23" Type="http://schemas.openxmlformats.org/officeDocument/2006/relationships/hyperlink" Target="https://www.nimh.nih.gov/index.shtml" TargetMode="External"/><Relationship Id="rId28" Type="http://schemas.openxmlformats.org/officeDocument/2006/relationships/hyperlink" Target="https://www.psychiatry.org/psychiatrists/practice/dsm/educational-resources/assessment-measures" TargetMode="External"/><Relationship Id="rId36" Type="http://schemas.openxmlformats.org/officeDocument/2006/relationships/hyperlink" Target="https://www.integration.samhsa.gov/clinical-practice/screening-tools" TargetMode="External"/><Relationship Id="rId10" Type="http://schemas.openxmlformats.org/officeDocument/2006/relationships/hyperlink" Target="https://www.amazon.com/Diagnostic-Statistical-Manual-Mental-Disorders/dp/0890425558" TargetMode="External"/><Relationship Id="rId19" Type="http://schemas.openxmlformats.org/officeDocument/2006/relationships/hyperlink" Target="https://www.youtube.com/watch?v=EPGJU7W0N0I" TargetMode="External"/><Relationship Id="rId31" Type="http://schemas.openxmlformats.org/officeDocument/2006/relationships/hyperlink" Target="https://www.psychiatry.org/home/search-results?k=Mental-Health-Facts-for-American-Indian-Alaska-Natives" TargetMode="External"/><Relationship Id="rId4" Type="http://schemas.openxmlformats.org/officeDocument/2006/relationships/webSettings" Target="webSettings.xml"/><Relationship Id="rId9" Type="http://schemas.openxmlformats.org/officeDocument/2006/relationships/hyperlink" Target="http://www.elliottfitzpatrick.com/classic-resources.html" TargetMode="External"/><Relationship Id="rId14" Type="http://schemas.openxmlformats.org/officeDocument/2006/relationships/hyperlink" Target="https://www.elementsbehavioralhealth.com/mental-health/how-to-promote-good-mental-health/" TargetMode="External"/><Relationship Id="rId22" Type="http://schemas.openxmlformats.org/officeDocument/2006/relationships/hyperlink" Target="https://uwmadison.co1.qualtrics.com/jfe/form/SV_3I8Lg9l4CSnsmjj" TargetMode="External"/><Relationship Id="rId27" Type="http://schemas.openxmlformats.org/officeDocument/2006/relationships/hyperlink" Target="https://www.integration.samhsa.gov/clinical-practice/screening-tools" TargetMode="External"/><Relationship Id="rId30" Type="http://schemas.openxmlformats.org/officeDocument/2006/relationships/hyperlink" Target="http://citeseerx.ist.psu.edu/viewdoc/download?doi=10.1.1.838.1883&amp;rep=rep1&amp;type=pdf" TargetMode="External"/><Relationship Id="rId35" Type="http://schemas.openxmlformats.org/officeDocument/2006/relationships/hyperlink" Target="https://minorityhealth.hhs.gov/omh/browse.aspx?lvl=4&amp;lvlid=39" TargetMode="External"/><Relationship Id="rId8" Type="http://schemas.openxmlformats.org/officeDocument/2006/relationships/hyperlink" Target="http://www.aspenprofessionalservices.com/textbooks/disability-handbook/" TargetMode="External"/><Relationship Id="rId3" Type="http://schemas.openxmlformats.org/officeDocument/2006/relationships/settings" Target="settings.xml"/><Relationship Id="rId12" Type="http://schemas.openxmlformats.org/officeDocument/2006/relationships/hyperlink" Target="https://www.fau.edu/oit/student/netiquette.php" TargetMode="External"/><Relationship Id="rId17" Type="http://schemas.openxmlformats.org/officeDocument/2006/relationships/hyperlink" Target="https://www.huffingtonpost.com/2015/01/23/richard-davidson-davos_n_6529652.html" TargetMode="External"/><Relationship Id="rId25" Type="http://schemas.openxmlformats.org/officeDocument/2006/relationships/hyperlink" Target="http://www.mentalhealthamerica.net/issues/native-american-communities-and-mental-health" TargetMode="External"/><Relationship Id="rId33" Type="http://schemas.openxmlformats.org/officeDocument/2006/relationships/hyperlink" Target="http://www.mentalhealthamerica.net/issues/native-american-communities-and-mental-health" TargetMode="External"/><Relationship Id="rId38" Type="http://schemas.openxmlformats.org/officeDocument/2006/relationships/hyperlink" Target="http://www.bhevolution.org/public/screening_tool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22344</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Brian Compton</cp:lastModifiedBy>
  <cp:revision>27</cp:revision>
  <cp:lastPrinted>2018-03-05T16:33:00Z</cp:lastPrinted>
  <dcterms:created xsi:type="dcterms:W3CDTF">2018-11-28T23:43:00Z</dcterms:created>
  <dcterms:modified xsi:type="dcterms:W3CDTF">2019-01-29T12:51:00Z</dcterms:modified>
</cp:coreProperties>
</file>