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3D7" w:rsidRDefault="003C03D7">
      <w:r>
        <w:rPr>
          <w:noProof/>
        </w:rPr>
        <w:drawing>
          <wp:inline distT="0" distB="0" distL="0" distR="0">
            <wp:extent cx="6777993" cy="1135380"/>
            <wp:effectExtent l="19050" t="0" r="3807" b="0"/>
            <wp:docPr id="1" name="Picture 1" descr="NWIC Letterhead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IC Letterhead with logo"/>
                    <pic:cNvPicPr>
                      <a:picLocks noChangeAspect="1" noChangeArrowheads="1"/>
                    </pic:cNvPicPr>
                  </pic:nvPicPr>
                  <pic:blipFill>
                    <a:blip r:embed="rId8" cstate="print"/>
                    <a:srcRect/>
                    <a:stretch>
                      <a:fillRect/>
                    </a:stretch>
                  </pic:blipFill>
                  <pic:spPr bwMode="auto">
                    <a:xfrm>
                      <a:off x="0" y="0"/>
                      <a:ext cx="6773648" cy="1134652"/>
                    </a:xfrm>
                    <a:prstGeom prst="rect">
                      <a:avLst/>
                    </a:prstGeom>
                    <a:noFill/>
                    <a:ln w="9525">
                      <a:noFill/>
                      <a:miter lim="800000"/>
                      <a:headEnd/>
                      <a:tailEnd/>
                    </a:ln>
                  </pic:spPr>
                </pic:pic>
              </a:graphicData>
            </a:graphic>
          </wp:inline>
        </w:drawing>
      </w:r>
    </w:p>
    <w:p w:rsidR="003C03D7" w:rsidRPr="00066E0B" w:rsidRDefault="00066E0B" w:rsidP="00016E6D">
      <w:pPr>
        <w:jc w:val="center"/>
        <w:rPr>
          <w:rFonts w:ascii="Times Roman Bold" w:hAnsi="Times Roman Bold"/>
          <w:b/>
          <w:sz w:val="32"/>
          <w:szCs w:val="32"/>
        </w:rPr>
      </w:pPr>
      <w:r w:rsidRPr="00066E0B">
        <w:rPr>
          <w:rFonts w:ascii="Times Roman Bold" w:hAnsi="Times Roman Bold"/>
          <w:b/>
          <w:sz w:val="32"/>
          <w:szCs w:val="32"/>
        </w:rPr>
        <w:t>Principles of Planning</w:t>
      </w:r>
    </w:p>
    <w:p w:rsidR="003C03D7" w:rsidRDefault="00066E0B" w:rsidP="00016E6D">
      <w:pPr>
        <w:jc w:val="center"/>
        <w:rPr>
          <w:rFonts w:ascii="Times Roman Bold" w:hAnsi="Times Roman Bold"/>
          <w:b/>
          <w:sz w:val="24"/>
          <w:szCs w:val="24"/>
        </w:rPr>
      </w:pPr>
      <w:r w:rsidRPr="00066E0B">
        <w:rPr>
          <w:rFonts w:ascii="Times Roman Bold" w:hAnsi="Times Roman Bold"/>
          <w:b/>
          <w:sz w:val="24"/>
          <w:szCs w:val="24"/>
        </w:rPr>
        <w:t>PTAD 210</w:t>
      </w:r>
    </w:p>
    <w:p w:rsidR="00016E6D" w:rsidRPr="00066E0B" w:rsidRDefault="00016E6D" w:rsidP="00016E6D">
      <w:pPr>
        <w:jc w:val="center"/>
        <w:rPr>
          <w:rFonts w:ascii="Times Roman Bold" w:hAnsi="Times Roman Bold"/>
          <w:b/>
          <w:sz w:val="24"/>
          <w:szCs w:val="24"/>
        </w:rPr>
      </w:pPr>
      <w:r>
        <w:rPr>
          <w:rFonts w:ascii="Times Roman Bold" w:hAnsi="Times Roman Bold"/>
          <w:b/>
          <w:sz w:val="24"/>
          <w:szCs w:val="24"/>
        </w:rPr>
        <w:t>Course Syllabus</w:t>
      </w:r>
    </w:p>
    <w:p w:rsidR="003C03D7" w:rsidRPr="00066E0B" w:rsidRDefault="00066E0B" w:rsidP="00016E6D">
      <w:pPr>
        <w:jc w:val="center"/>
        <w:rPr>
          <w:rFonts w:ascii="Times Roman Bold" w:hAnsi="Times Roman Bold"/>
          <w:b/>
          <w:sz w:val="24"/>
          <w:szCs w:val="24"/>
        </w:rPr>
      </w:pPr>
      <w:r w:rsidRPr="00066E0B">
        <w:rPr>
          <w:rFonts w:ascii="Times Roman Bold" w:hAnsi="Times Roman Bold"/>
          <w:b/>
          <w:sz w:val="24"/>
          <w:szCs w:val="24"/>
        </w:rPr>
        <w:t>3 Credits</w:t>
      </w:r>
    </w:p>
    <w:p w:rsidR="003C03D7" w:rsidRPr="00066E0B" w:rsidRDefault="00066E0B" w:rsidP="00016E6D">
      <w:pPr>
        <w:jc w:val="center"/>
        <w:rPr>
          <w:rFonts w:ascii="Times Roman Bold" w:hAnsi="Times Roman Bold"/>
          <w:sz w:val="24"/>
          <w:szCs w:val="24"/>
        </w:rPr>
      </w:pPr>
      <w:r w:rsidRPr="00066E0B">
        <w:rPr>
          <w:rFonts w:ascii="Times Roman Bold" w:hAnsi="Times Roman Bold"/>
          <w:b/>
          <w:sz w:val="24"/>
          <w:szCs w:val="24"/>
        </w:rPr>
        <w:t>Winter - 2011</w:t>
      </w:r>
    </w:p>
    <w:p w:rsidR="003C03D7" w:rsidRPr="003C03D7" w:rsidRDefault="003C03D7" w:rsidP="00016E6D">
      <w:pPr>
        <w:spacing w:line="240" w:lineRule="auto"/>
        <w:rPr>
          <w:rFonts w:ascii="Times Roman" w:hAnsi="Times Roman"/>
          <w:sz w:val="24"/>
          <w:szCs w:val="24"/>
        </w:rPr>
      </w:pPr>
      <w:r w:rsidRPr="003C03D7">
        <w:rPr>
          <w:rFonts w:ascii="Times Roman" w:hAnsi="Times Roman"/>
          <w:b/>
          <w:sz w:val="24"/>
          <w:szCs w:val="24"/>
        </w:rPr>
        <w:t xml:space="preserve">Class Meeting Location, Days and Time: </w:t>
      </w:r>
      <w:r w:rsidR="009E0CFC">
        <w:rPr>
          <w:rFonts w:ascii="Times Roman" w:hAnsi="Times Roman"/>
          <w:b/>
          <w:sz w:val="24"/>
          <w:szCs w:val="24"/>
        </w:rPr>
        <w:t xml:space="preserve"> TBD</w:t>
      </w:r>
    </w:p>
    <w:p w:rsidR="003C03D7" w:rsidRPr="009E0CFC" w:rsidRDefault="003C03D7" w:rsidP="00016E6D">
      <w:pPr>
        <w:tabs>
          <w:tab w:val="left" w:pos="2520"/>
        </w:tabs>
        <w:spacing w:line="240" w:lineRule="auto"/>
        <w:ind w:left="2520" w:hanging="2160"/>
        <w:rPr>
          <w:rFonts w:ascii="Times Roman Bold" w:hAnsi="Times Roman Bold"/>
          <w:sz w:val="24"/>
          <w:szCs w:val="24"/>
        </w:rPr>
      </w:pPr>
      <w:r w:rsidRPr="009E0CFC">
        <w:rPr>
          <w:rFonts w:ascii="Times Roman Bold" w:hAnsi="Times Roman Bold"/>
          <w:b/>
          <w:sz w:val="24"/>
          <w:szCs w:val="24"/>
        </w:rPr>
        <w:t>Instructor Name:</w:t>
      </w:r>
      <w:r w:rsidRPr="009E0CFC">
        <w:rPr>
          <w:rFonts w:ascii="Times Roman Bold" w:hAnsi="Times Roman Bold"/>
          <w:b/>
          <w:sz w:val="24"/>
          <w:szCs w:val="24"/>
        </w:rPr>
        <w:tab/>
      </w:r>
    </w:p>
    <w:p w:rsidR="003C03D7" w:rsidRPr="009E0CFC" w:rsidRDefault="003C03D7" w:rsidP="00016E6D">
      <w:pPr>
        <w:tabs>
          <w:tab w:val="left" w:pos="720"/>
          <w:tab w:val="left" w:pos="2520"/>
        </w:tabs>
        <w:spacing w:line="240" w:lineRule="auto"/>
        <w:ind w:left="720" w:hanging="360"/>
        <w:rPr>
          <w:rFonts w:ascii="Times Roman Bold" w:hAnsi="Times Roman Bold"/>
          <w:sz w:val="24"/>
          <w:szCs w:val="24"/>
        </w:rPr>
      </w:pPr>
      <w:r w:rsidRPr="009E0CFC">
        <w:rPr>
          <w:rFonts w:ascii="Times Roman Bold" w:hAnsi="Times Roman Bold"/>
          <w:b/>
          <w:sz w:val="24"/>
          <w:szCs w:val="24"/>
        </w:rPr>
        <w:t>Office Location:</w:t>
      </w:r>
      <w:r w:rsidRPr="009E0CFC">
        <w:rPr>
          <w:rFonts w:ascii="Times Roman Bold" w:hAnsi="Times Roman Bold"/>
          <w:b/>
          <w:sz w:val="24"/>
          <w:szCs w:val="24"/>
        </w:rPr>
        <w:tab/>
      </w:r>
    </w:p>
    <w:p w:rsidR="003C03D7" w:rsidRPr="009E0CFC" w:rsidRDefault="003C03D7" w:rsidP="00016E6D">
      <w:pPr>
        <w:tabs>
          <w:tab w:val="left" w:pos="720"/>
          <w:tab w:val="left" w:pos="2520"/>
        </w:tabs>
        <w:spacing w:line="240" w:lineRule="auto"/>
        <w:ind w:left="720" w:hanging="360"/>
        <w:rPr>
          <w:rFonts w:ascii="Times Roman Bold" w:hAnsi="Times Roman Bold"/>
          <w:sz w:val="24"/>
          <w:szCs w:val="24"/>
        </w:rPr>
      </w:pPr>
      <w:r w:rsidRPr="009E0CFC">
        <w:rPr>
          <w:rFonts w:ascii="Times Roman Bold" w:hAnsi="Times Roman Bold"/>
          <w:b/>
          <w:sz w:val="24"/>
          <w:szCs w:val="24"/>
        </w:rPr>
        <w:t>Office Hours:</w:t>
      </w:r>
      <w:r w:rsidRPr="009E0CFC">
        <w:rPr>
          <w:rFonts w:ascii="Times Roman Bold" w:hAnsi="Times Roman Bold"/>
          <w:b/>
          <w:sz w:val="24"/>
          <w:szCs w:val="24"/>
        </w:rPr>
        <w:tab/>
      </w:r>
    </w:p>
    <w:p w:rsidR="003C03D7" w:rsidRPr="009E0CFC" w:rsidRDefault="003C03D7" w:rsidP="00016E6D">
      <w:pPr>
        <w:tabs>
          <w:tab w:val="left" w:pos="720"/>
          <w:tab w:val="left" w:pos="2520"/>
        </w:tabs>
        <w:spacing w:line="240" w:lineRule="auto"/>
        <w:ind w:left="720" w:hanging="360"/>
        <w:rPr>
          <w:rFonts w:ascii="Times Roman Bold" w:hAnsi="Times Roman Bold"/>
          <w:sz w:val="24"/>
          <w:szCs w:val="24"/>
        </w:rPr>
      </w:pPr>
      <w:r w:rsidRPr="009E0CFC">
        <w:rPr>
          <w:rFonts w:ascii="Times Roman Bold" w:hAnsi="Times Roman Bold"/>
          <w:b/>
          <w:sz w:val="24"/>
          <w:szCs w:val="24"/>
        </w:rPr>
        <w:t>Telephone/Fax:</w:t>
      </w:r>
      <w:r w:rsidRPr="009E0CFC">
        <w:rPr>
          <w:rFonts w:ascii="Times Roman Bold" w:hAnsi="Times Roman Bold"/>
          <w:b/>
          <w:sz w:val="24"/>
          <w:szCs w:val="24"/>
        </w:rPr>
        <w:tab/>
      </w:r>
    </w:p>
    <w:p w:rsidR="00016E6D" w:rsidRDefault="003C03D7" w:rsidP="00016E6D">
      <w:pPr>
        <w:tabs>
          <w:tab w:val="left" w:pos="720"/>
          <w:tab w:val="left" w:pos="2520"/>
        </w:tabs>
        <w:spacing w:line="240" w:lineRule="auto"/>
        <w:ind w:left="720" w:hanging="360"/>
        <w:rPr>
          <w:rFonts w:ascii="Times Roman Bold" w:hAnsi="Times Roman Bold"/>
          <w:b/>
          <w:sz w:val="24"/>
          <w:szCs w:val="24"/>
        </w:rPr>
      </w:pPr>
      <w:r w:rsidRPr="009E0CFC">
        <w:rPr>
          <w:rFonts w:ascii="Times Roman Bold" w:hAnsi="Times Roman Bold"/>
          <w:b/>
          <w:sz w:val="24"/>
          <w:szCs w:val="24"/>
        </w:rPr>
        <w:t>Email:</w:t>
      </w:r>
    </w:p>
    <w:p w:rsidR="009E0CFC" w:rsidRDefault="00016E6D" w:rsidP="009E0CFC">
      <w:pPr>
        <w:jc w:val="center"/>
        <w:rPr>
          <w:b/>
          <w:spacing w:val="40"/>
        </w:rPr>
      </w:pPr>
      <w:r>
        <w:rPr>
          <w:b/>
          <w:noProof/>
          <w:spacing w:val="40"/>
        </w:rPr>
        <w:pict>
          <v:shapetype id="_x0000_t202" coordsize="21600,21600" o:spt="202" path="m,l,21600r21600,l21600,xe">
            <v:stroke joinstyle="miter"/>
            <v:path gradientshapeok="t" o:connecttype="rect"/>
          </v:shapetype>
          <v:shape id="_x0000_s1026" type="#_x0000_t202" style="position:absolute;left:0;text-align:left;margin-left:10.8pt;margin-top:2.3pt;width:513pt;height:334.8pt;z-index:251658240" filled="f" fillcolor="silver" strokecolor="gray" strokeweight="5.5pt">
            <v:stroke linestyle="thickBetweenThin"/>
            <v:textbox style="mso-next-textbox:#_x0000_s1026">
              <w:txbxContent>
                <w:p w:rsidR="00CB358D" w:rsidRDefault="00CB358D" w:rsidP="009E0CFC">
                  <w:pPr>
                    <w:jc w:val="center"/>
                    <w:rPr>
                      <w:rFonts w:ascii="Times New Roman" w:hAnsi="Times New Roman" w:cs="Times New Roman"/>
                      <w:b/>
                      <w:spacing w:val="40"/>
                      <w:sz w:val="24"/>
                      <w:szCs w:val="24"/>
                    </w:rPr>
                  </w:pPr>
                </w:p>
                <w:p w:rsidR="00CB358D" w:rsidRPr="009E0CFC" w:rsidRDefault="00CB358D" w:rsidP="009E0CFC">
                  <w:pPr>
                    <w:jc w:val="center"/>
                    <w:rPr>
                      <w:rFonts w:ascii="Times New Roman" w:hAnsi="Times New Roman" w:cs="Times New Roman"/>
                      <w:b/>
                      <w:spacing w:val="40"/>
                      <w:sz w:val="24"/>
                      <w:szCs w:val="24"/>
                    </w:rPr>
                  </w:pPr>
                  <w:r w:rsidRPr="009E0CFC">
                    <w:rPr>
                      <w:rFonts w:ascii="Times New Roman" w:hAnsi="Times New Roman" w:cs="Times New Roman"/>
                      <w:b/>
                      <w:spacing w:val="40"/>
                      <w:sz w:val="24"/>
                      <w:szCs w:val="24"/>
                    </w:rPr>
                    <w:t>Northwest Indian College Outcomes</w:t>
                  </w:r>
                </w:p>
                <w:p w:rsidR="00CB358D" w:rsidRPr="009E0CFC" w:rsidRDefault="00CB358D" w:rsidP="009E0CFC">
                  <w:pPr>
                    <w:numPr>
                      <w:ilvl w:val="0"/>
                      <w:numId w:val="1"/>
                    </w:numPr>
                    <w:spacing w:before="100" w:beforeAutospacing="1" w:after="100" w:afterAutospacing="1" w:line="240" w:lineRule="auto"/>
                    <w:rPr>
                      <w:rFonts w:ascii="Times New Roman" w:hAnsi="Times New Roman" w:cs="Times New Roman"/>
                      <w:sz w:val="20"/>
                      <w:szCs w:val="20"/>
                    </w:rPr>
                  </w:pPr>
                  <w:hyperlink r:id="rId9" w:history="1">
                    <w:r w:rsidRPr="009E0CFC">
                      <w:rPr>
                        <w:rStyle w:val="Hyperlink"/>
                        <w:rFonts w:ascii="Times New Roman" w:hAnsi="Times New Roman" w:cs="Times New Roman"/>
                        <w:sz w:val="20"/>
                        <w:szCs w:val="20"/>
                      </w:rPr>
                      <w:t>Cultural</w:t>
                    </w:r>
                  </w:hyperlink>
                  <w:hyperlink r:id="rId10" w:history="1"/>
                  <w:r w:rsidRPr="009E0CFC">
                    <w:rPr>
                      <w:rFonts w:ascii="Times New Roman" w:hAnsi="Times New Roman" w:cs="Times New Roman"/>
                      <w:sz w:val="20"/>
                      <w:szCs w:val="20"/>
                    </w:rPr>
                    <w:t xml:space="preserve">: Students will demonstrate an understanding of... </w:t>
                  </w:r>
                </w:p>
                <w:p w:rsidR="00CB358D" w:rsidRPr="009E0CFC" w:rsidRDefault="00CB358D" w:rsidP="009E0CFC">
                  <w:pPr>
                    <w:numPr>
                      <w:ilvl w:val="1"/>
                      <w:numId w:val="1"/>
                    </w:numPr>
                    <w:spacing w:before="100" w:beforeAutospacing="1" w:after="100" w:afterAutospacing="1" w:line="240" w:lineRule="auto"/>
                    <w:rPr>
                      <w:rFonts w:ascii="Times New Roman" w:hAnsi="Times New Roman" w:cs="Times New Roman"/>
                      <w:sz w:val="20"/>
                      <w:szCs w:val="20"/>
                    </w:rPr>
                  </w:pPr>
                  <w:proofErr w:type="gramStart"/>
                  <w:r w:rsidRPr="009E0CFC">
                    <w:rPr>
                      <w:rFonts w:ascii="Times New Roman" w:hAnsi="Times New Roman" w:cs="Times New Roman"/>
                      <w:sz w:val="20"/>
                      <w:szCs w:val="20"/>
                    </w:rPr>
                    <w:t>sense</w:t>
                  </w:r>
                  <w:proofErr w:type="gramEnd"/>
                  <w:r w:rsidRPr="009E0CFC">
                    <w:rPr>
                      <w:rFonts w:ascii="Times New Roman" w:hAnsi="Times New Roman" w:cs="Times New Roman"/>
                      <w:sz w:val="20"/>
                      <w:szCs w:val="20"/>
                    </w:rPr>
                    <w:t xml:space="preserve"> of place.</w:t>
                  </w:r>
                </w:p>
                <w:p w:rsidR="00CB358D" w:rsidRPr="009E0CFC" w:rsidRDefault="00CB358D" w:rsidP="009E0CFC">
                  <w:pPr>
                    <w:numPr>
                      <w:ilvl w:val="1"/>
                      <w:numId w:val="1"/>
                    </w:numPr>
                    <w:spacing w:before="100" w:beforeAutospacing="1" w:after="100" w:afterAutospacing="1" w:line="240" w:lineRule="auto"/>
                    <w:rPr>
                      <w:rFonts w:ascii="Times New Roman" w:hAnsi="Times New Roman" w:cs="Times New Roman"/>
                      <w:sz w:val="20"/>
                      <w:szCs w:val="20"/>
                    </w:rPr>
                  </w:pPr>
                  <w:proofErr w:type="gramStart"/>
                  <w:r w:rsidRPr="009E0CFC">
                    <w:rPr>
                      <w:rFonts w:ascii="Times New Roman" w:hAnsi="Times New Roman" w:cs="Times New Roman"/>
                      <w:sz w:val="20"/>
                      <w:szCs w:val="20"/>
                    </w:rPr>
                    <w:t>what</w:t>
                  </w:r>
                  <w:proofErr w:type="gramEnd"/>
                  <w:r w:rsidRPr="009E0CFC">
                    <w:rPr>
                      <w:rFonts w:ascii="Times New Roman" w:hAnsi="Times New Roman" w:cs="Times New Roman"/>
                      <w:sz w:val="20"/>
                      <w:szCs w:val="20"/>
                    </w:rPr>
                    <w:t xml:space="preserve"> it is to be a people.</w:t>
                  </w:r>
                </w:p>
                <w:p w:rsidR="00CB358D" w:rsidRPr="009E0CFC" w:rsidRDefault="00CB358D" w:rsidP="009E0CFC">
                  <w:pPr>
                    <w:numPr>
                      <w:ilvl w:val="0"/>
                      <w:numId w:val="1"/>
                    </w:numPr>
                    <w:spacing w:before="100" w:beforeAutospacing="1" w:after="100" w:afterAutospacing="1" w:line="240" w:lineRule="auto"/>
                    <w:rPr>
                      <w:rFonts w:ascii="Times New Roman" w:hAnsi="Times New Roman" w:cs="Times New Roman"/>
                      <w:sz w:val="20"/>
                      <w:szCs w:val="20"/>
                    </w:rPr>
                  </w:pPr>
                  <w:hyperlink r:id="rId11" w:history="1">
                    <w:r w:rsidRPr="009E0CFC">
                      <w:rPr>
                        <w:rStyle w:val="Hyperlink"/>
                        <w:rFonts w:ascii="Times New Roman" w:hAnsi="Times New Roman" w:cs="Times New Roman"/>
                        <w:sz w:val="20"/>
                        <w:szCs w:val="20"/>
                      </w:rPr>
                      <w:t>Written communication skills</w:t>
                    </w:r>
                  </w:hyperlink>
                  <w:r w:rsidRPr="009E0CFC">
                    <w:rPr>
                      <w:rFonts w:ascii="Times New Roman" w:hAnsi="Times New Roman" w:cs="Times New Roman"/>
                      <w:sz w:val="20"/>
                      <w:szCs w:val="20"/>
                    </w:rPr>
                    <w:t xml:space="preserve">: Students will be able to... </w:t>
                  </w:r>
                </w:p>
                <w:p w:rsidR="00CB358D" w:rsidRPr="009E0CFC" w:rsidRDefault="00CB358D" w:rsidP="009E0CFC">
                  <w:pPr>
                    <w:numPr>
                      <w:ilvl w:val="1"/>
                      <w:numId w:val="1"/>
                    </w:numPr>
                    <w:spacing w:before="100" w:beforeAutospacing="1" w:after="100" w:afterAutospacing="1" w:line="240" w:lineRule="auto"/>
                    <w:rPr>
                      <w:rFonts w:ascii="Times New Roman" w:hAnsi="Times New Roman" w:cs="Times New Roman"/>
                      <w:sz w:val="20"/>
                      <w:szCs w:val="20"/>
                    </w:rPr>
                  </w:pPr>
                  <w:proofErr w:type="gramStart"/>
                  <w:r w:rsidRPr="009E0CFC">
                    <w:rPr>
                      <w:rFonts w:ascii="Times New Roman" w:hAnsi="Times New Roman" w:cs="Times New Roman"/>
                      <w:sz w:val="20"/>
                      <w:szCs w:val="20"/>
                    </w:rPr>
                    <w:t>write</w:t>
                  </w:r>
                  <w:proofErr w:type="gramEnd"/>
                  <w:r w:rsidRPr="009E0CFC">
                    <w:rPr>
                      <w:rFonts w:ascii="Times New Roman" w:hAnsi="Times New Roman" w:cs="Times New Roman"/>
                      <w:sz w:val="20"/>
                      <w:szCs w:val="20"/>
                    </w:rPr>
                    <w:t xml:space="preserve"> standard English.</w:t>
                  </w:r>
                </w:p>
                <w:p w:rsidR="00CB358D" w:rsidRPr="009E0CFC" w:rsidRDefault="00CB358D" w:rsidP="009E0CFC">
                  <w:pPr>
                    <w:numPr>
                      <w:ilvl w:val="1"/>
                      <w:numId w:val="1"/>
                    </w:numPr>
                    <w:spacing w:before="100" w:beforeAutospacing="1" w:after="100" w:afterAutospacing="1" w:line="240" w:lineRule="auto"/>
                    <w:rPr>
                      <w:rFonts w:ascii="Times New Roman" w:hAnsi="Times New Roman" w:cs="Times New Roman"/>
                      <w:sz w:val="20"/>
                      <w:szCs w:val="20"/>
                    </w:rPr>
                  </w:pPr>
                  <w:proofErr w:type="gramStart"/>
                  <w:r w:rsidRPr="009E0CFC">
                    <w:rPr>
                      <w:rFonts w:ascii="Times New Roman" w:hAnsi="Times New Roman" w:cs="Times New Roman"/>
                      <w:sz w:val="20"/>
                      <w:szCs w:val="20"/>
                    </w:rPr>
                    <w:t>write</w:t>
                  </w:r>
                  <w:proofErr w:type="gramEnd"/>
                  <w:r w:rsidRPr="009E0CFC">
                    <w:rPr>
                      <w:rFonts w:ascii="Times New Roman" w:hAnsi="Times New Roman" w:cs="Times New Roman"/>
                      <w:sz w:val="20"/>
                      <w:szCs w:val="20"/>
                    </w:rPr>
                    <w:t xml:space="preserve"> in a variety of text forms using various credible sources.</w:t>
                  </w:r>
                </w:p>
                <w:p w:rsidR="00CB358D" w:rsidRPr="009E0CFC" w:rsidRDefault="00CB358D" w:rsidP="009E0CFC">
                  <w:pPr>
                    <w:numPr>
                      <w:ilvl w:val="0"/>
                      <w:numId w:val="1"/>
                    </w:numPr>
                    <w:spacing w:before="100" w:beforeAutospacing="1" w:after="100" w:afterAutospacing="1" w:line="240" w:lineRule="auto"/>
                    <w:rPr>
                      <w:rFonts w:ascii="Times New Roman" w:hAnsi="Times New Roman" w:cs="Times New Roman"/>
                      <w:sz w:val="20"/>
                      <w:szCs w:val="20"/>
                    </w:rPr>
                  </w:pPr>
                  <w:hyperlink r:id="rId12" w:history="1">
                    <w:r w:rsidRPr="009E0CFC">
                      <w:rPr>
                        <w:rStyle w:val="Hyperlink"/>
                        <w:rFonts w:ascii="Times New Roman" w:hAnsi="Times New Roman" w:cs="Times New Roman"/>
                        <w:sz w:val="20"/>
                        <w:szCs w:val="20"/>
                      </w:rPr>
                      <w:t>Oral communication skills</w:t>
                    </w:r>
                  </w:hyperlink>
                  <w:r w:rsidRPr="009E0CFC">
                    <w:rPr>
                      <w:rFonts w:ascii="Times New Roman" w:hAnsi="Times New Roman" w:cs="Times New Roman"/>
                      <w:sz w:val="20"/>
                      <w:szCs w:val="20"/>
                    </w:rPr>
                    <w:t xml:space="preserve">: Students will be able to... </w:t>
                  </w:r>
                </w:p>
                <w:p w:rsidR="00CB358D" w:rsidRPr="009E0CFC" w:rsidRDefault="00CB358D" w:rsidP="009E0CFC">
                  <w:pPr>
                    <w:numPr>
                      <w:ilvl w:val="1"/>
                      <w:numId w:val="1"/>
                    </w:numPr>
                    <w:spacing w:before="100" w:beforeAutospacing="1" w:after="100" w:afterAutospacing="1" w:line="240" w:lineRule="auto"/>
                    <w:rPr>
                      <w:rFonts w:ascii="Times New Roman" w:hAnsi="Times New Roman" w:cs="Times New Roman"/>
                      <w:sz w:val="20"/>
                      <w:szCs w:val="20"/>
                    </w:rPr>
                  </w:pPr>
                  <w:proofErr w:type="gramStart"/>
                  <w:r w:rsidRPr="009E0CFC">
                    <w:rPr>
                      <w:rFonts w:ascii="Times New Roman" w:hAnsi="Times New Roman" w:cs="Times New Roman"/>
                      <w:sz w:val="20"/>
                      <w:szCs w:val="20"/>
                    </w:rPr>
                    <w:t>apply</w:t>
                  </w:r>
                  <w:proofErr w:type="gramEnd"/>
                  <w:r w:rsidRPr="009E0CFC">
                    <w:rPr>
                      <w:rFonts w:ascii="Times New Roman" w:hAnsi="Times New Roman" w:cs="Times New Roman"/>
                      <w:sz w:val="20"/>
                      <w:szCs w:val="20"/>
                    </w:rPr>
                    <w:t xml:space="preserve"> effective presentation skills.</w:t>
                  </w:r>
                </w:p>
                <w:p w:rsidR="00CB358D" w:rsidRPr="009E0CFC" w:rsidRDefault="00CB358D" w:rsidP="009E0CFC">
                  <w:pPr>
                    <w:numPr>
                      <w:ilvl w:val="1"/>
                      <w:numId w:val="1"/>
                    </w:numPr>
                    <w:spacing w:before="100" w:beforeAutospacing="1" w:after="100" w:afterAutospacing="1" w:line="240" w:lineRule="auto"/>
                    <w:rPr>
                      <w:rFonts w:ascii="Times New Roman" w:hAnsi="Times New Roman" w:cs="Times New Roman"/>
                      <w:sz w:val="20"/>
                      <w:szCs w:val="20"/>
                    </w:rPr>
                  </w:pPr>
                  <w:proofErr w:type="gramStart"/>
                  <w:r w:rsidRPr="009E0CFC">
                    <w:rPr>
                      <w:rFonts w:ascii="Times New Roman" w:hAnsi="Times New Roman" w:cs="Times New Roman"/>
                      <w:sz w:val="20"/>
                      <w:szCs w:val="20"/>
                    </w:rPr>
                    <w:t>apply</w:t>
                  </w:r>
                  <w:proofErr w:type="gramEnd"/>
                  <w:r w:rsidRPr="009E0CFC">
                    <w:rPr>
                      <w:rFonts w:ascii="Times New Roman" w:hAnsi="Times New Roman" w:cs="Times New Roman"/>
                      <w:sz w:val="20"/>
                      <w:szCs w:val="20"/>
                    </w:rPr>
                    <w:t xml:space="preserve"> interpersonal communication skills.</w:t>
                  </w:r>
                </w:p>
                <w:p w:rsidR="00CB358D" w:rsidRPr="009E0CFC" w:rsidRDefault="00CB358D" w:rsidP="009E0CFC">
                  <w:pPr>
                    <w:numPr>
                      <w:ilvl w:val="0"/>
                      <w:numId w:val="1"/>
                    </w:numPr>
                    <w:spacing w:before="100" w:beforeAutospacing="1" w:after="100" w:afterAutospacing="1" w:line="240" w:lineRule="auto"/>
                    <w:rPr>
                      <w:rFonts w:ascii="Times New Roman" w:hAnsi="Times New Roman" w:cs="Times New Roman"/>
                      <w:sz w:val="20"/>
                      <w:szCs w:val="20"/>
                    </w:rPr>
                  </w:pPr>
                  <w:hyperlink r:id="rId13" w:history="1">
                    <w:r w:rsidRPr="009E0CFC">
                      <w:rPr>
                        <w:rStyle w:val="Hyperlink"/>
                        <w:rFonts w:ascii="Times New Roman" w:hAnsi="Times New Roman" w:cs="Times New Roman"/>
                        <w:sz w:val="20"/>
                        <w:szCs w:val="20"/>
                      </w:rPr>
                      <w:t>Computer skills</w:t>
                    </w:r>
                  </w:hyperlink>
                  <w:r w:rsidRPr="009E0CFC">
                    <w:rPr>
                      <w:rFonts w:ascii="Times New Roman" w:hAnsi="Times New Roman" w:cs="Times New Roman"/>
                      <w:sz w:val="20"/>
                      <w:szCs w:val="20"/>
                    </w:rPr>
                    <w:t xml:space="preserve">: Students will be able to... </w:t>
                  </w:r>
                </w:p>
                <w:p w:rsidR="00CB358D" w:rsidRPr="009E0CFC" w:rsidRDefault="00CB358D" w:rsidP="009E0CFC">
                  <w:pPr>
                    <w:numPr>
                      <w:ilvl w:val="1"/>
                      <w:numId w:val="1"/>
                    </w:numPr>
                    <w:spacing w:before="100" w:beforeAutospacing="1" w:after="100" w:afterAutospacing="1" w:line="240" w:lineRule="auto"/>
                    <w:rPr>
                      <w:rFonts w:ascii="Times New Roman" w:hAnsi="Times New Roman" w:cs="Times New Roman"/>
                      <w:sz w:val="20"/>
                      <w:szCs w:val="20"/>
                    </w:rPr>
                  </w:pPr>
                  <w:proofErr w:type="gramStart"/>
                  <w:r w:rsidRPr="009E0CFC">
                    <w:rPr>
                      <w:rFonts w:ascii="Times New Roman" w:hAnsi="Times New Roman" w:cs="Times New Roman"/>
                      <w:sz w:val="20"/>
                      <w:szCs w:val="20"/>
                    </w:rPr>
                    <w:t>use</w:t>
                  </w:r>
                  <w:proofErr w:type="gramEnd"/>
                  <w:r w:rsidRPr="009E0CFC">
                    <w:rPr>
                      <w:rFonts w:ascii="Times New Roman" w:hAnsi="Times New Roman" w:cs="Times New Roman"/>
                      <w:sz w:val="20"/>
                      <w:szCs w:val="20"/>
                    </w:rPr>
                    <w:t xml:space="preserve"> word processing software for communication.</w:t>
                  </w:r>
                </w:p>
                <w:p w:rsidR="00CB358D" w:rsidRPr="009E0CFC" w:rsidRDefault="00CB358D" w:rsidP="009E0CFC">
                  <w:pPr>
                    <w:numPr>
                      <w:ilvl w:val="1"/>
                      <w:numId w:val="1"/>
                    </w:numPr>
                    <w:spacing w:before="100" w:beforeAutospacing="1" w:after="100" w:afterAutospacing="1" w:line="240" w:lineRule="auto"/>
                    <w:rPr>
                      <w:rFonts w:ascii="Times New Roman" w:hAnsi="Times New Roman" w:cs="Times New Roman"/>
                      <w:sz w:val="20"/>
                      <w:szCs w:val="20"/>
                    </w:rPr>
                  </w:pPr>
                  <w:proofErr w:type="gramStart"/>
                  <w:r w:rsidRPr="009E0CFC">
                    <w:rPr>
                      <w:rFonts w:ascii="Times New Roman" w:hAnsi="Times New Roman" w:cs="Times New Roman"/>
                      <w:sz w:val="20"/>
                      <w:szCs w:val="20"/>
                    </w:rPr>
                    <w:t>use</w:t>
                  </w:r>
                  <w:proofErr w:type="gramEnd"/>
                  <w:r w:rsidRPr="009E0CFC">
                    <w:rPr>
                      <w:rFonts w:ascii="Times New Roman" w:hAnsi="Times New Roman" w:cs="Times New Roman"/>
                      <w:sz w:val="20"/>
                      <w:szCs w:val="20"/>
                    </w:rPr>
                    <w:t xml:space="preserve"> spreadsheet software for communication, computation and graphic data representation.</w:t>
                  </w:r>
                </w:p>
                <w:p w:rsidR="00CB358D" w:rsidRPr="009E0CFC" w:rsidRDefault="00CB358D" w:rsidP="009E0CFC">
                  <w:pPr>
                    <w:numPr>
                      <w:ilvl w:val="1"/>
                      <w:numId w:val="1"/>
                    </w:numPr>
                    <w:spacing w:before="100" w:beforeAutospacing="1" w:after="100" w:afterAutospacing="1" w:line="240" w:lineRule="auto"/>
                    <w:rPr>
                      <w:rFonts w:ascii="Times New Roman" w:hAnsi="Times New Roman" w:cs="Times New Roman"/>
                      <w:sz w:val="20"/>
                      <w:szCs w:val="20"/>
                    </w:rPr>
                  </w:pPr>
                  <w:proofErr w:type="gramStart"/>
                  <w:r w:rsidRPr="009E0CFC">
                    <w:rPr>
                      <w:rFonts w:ascii="Times New Roman" w:hAnsi="Times New Roman" w:cs="Times New Roman"/>
                      <w:sz w:val="20"/>
                      <w:szCs w:val="20"/>
                    </w:rPr>
                    <w:t>use</w:t>
                  </w:r>
                  <w:proofErr w:type="gramEnd"/>
                  <w:r w:rsidRPr="009E0CFC">
                    <w:rPr>
                      <w:rFonts w:ascii="Times New Roman" w:hAnsi="Times New Roman" w:cs="Times New Roman"/>
                      <w:sz w:val="20"/>
                      <w:szCs w:val="20"/>
                    </w:rPr>
                    <w:t xml:space="preserve"> presentation software for communication.</w:t>
                  </w:r>
                </w:p>
                <w:p w:rsidR="00CB358D" w:rsidRPr="009E0CFC" w:rsidRDefault="00CB358D" w:rsidP="009E0CFC">
                  <w:pPr>
                    <w:numPr>
                      <w:ilvl w:val="1"/>
                      <w:numId w:val="1"/>
                    </w:numPr>
                    <w:spacing w:before="100" w:beforeAutospacing="1" w:after="100" w:afterAutospacing="1" w:line="240" w:lineRule="auto"/>
                    <w:rPr>
                      <w:rFonts w:ascii="Times New Roman" w:hAnsi="Times New Roman" w:cs="Times New Roman"/>
                      <w:sz w:val="20"/>
                      <w:szCs w:val="20"/>
                    </w:rPr>
                  </w:pPr>
                  <w:proofErr w:type="gramStart"/>
                  <w:r w:rsidRPr="009E0CFC">
                    <w:rPr>
                      <w:rFonts w:ascii="Times New Roman" w:hAnsi="Times New Roman" w:cs="Times New Roman"/>
                      <w:sz w:val="20"/>
                      <w:szCs w:val="20"/>
                    </w:rPr>
                    <w:t>use</w:t>
                  </w:r>
                  <w:proofErr w:type="gramEnd"/>
                  <w:r w:rsidRPr="009E0CFC">
                    <w:rPr>
                      <w:rFonts w:ascii="Times New Roman" w:hAnsi="Times New Roman" w:cs="Times New Roman"/>
                      <w:sz w:val="20"/>
                      <w:szCs w:val="20"/>
                    </w:rPr>
                    <w:t xml:space="preserve"> the Internet for research.</w:t>
                  </w:r>
                </w:p>
                <w:p w:rsidR="00CB358D" w:rsidRPr="009E0CFC" w:rsidRDefault="00CB358D" w:rsidP="009E0CFC">
                  <w:pPr>
                    <w:numPr>
                      <w:ilvl w:val="1"/>
                      <w:numId w:val="1"/>
                    </w:numPr>
                    <w:spacing w:before="100" w:beforeAutospacing="1" w:after="100" w:afterAutospacing="1" w:line="240" w:lineRule="auto"/>
                    <w:rPr>
                      <w:rFonts w:ascii="Times New Roman" w:hAnsi="Times New Roman" w:cs="Times New Roman"/>
                      <w:sz w:val="20"/>
                      <w:szCs w:val="20"/>
                    </w:rPr>
                  </w:pPr>
                  <w:proofErr w:type="gramStart"/>
                  <w:r w:rsidRPr="009E0CFC">
                    <w:rPr>
                      <w:rFonts w:ascii="Times New Roman" w:hAnsi="Times New Roman" w:cs="Times New Roman"/>
                      <w:sz w:val="20"/>
                      <w:szCs w:val="20"/>
                    </w:rPr>
                    <w:t>use</w:t>
                  </w:r>
                  <w:proofErr w:type="gramEnd"/>
                  <w:r w:rsidRPr="009E0CFC">
                    <w:rPr>
                      <w:rFonts w:ascii="Times New Roman" w:hAnsi="Times New Roman" w:cs="Times New Roman"/>
                      <w:sz w:val="20"/>
                      <w:szCs w:val="20"/>
                    </w:rPr>
                    <w:t xml:space="preserve"> E-mail for communication.</w:t>
                  </w:r>
                </w:p>
                <w:p w:rsidR="00CB358D" w:rsidRPr="009E0CFC" w:rsidRDefault="00CB358D" w:rsidP="009E0CFC">
                  <w:pPr>
                    <w:numPr>
                      <w:ilvl w:val="1"/>
                      <w:numId w:val="1"/>
                    </w:numPr>
                    <w:spacing w:before="100" w:beforeAutospacing="1" w:after="100" w:afterAutospacing="1" w:line="240" w:lineRule="auto"/>
                    <w:rPr>
                      <w:rFonts w:ascii="Times New Roman" w:hAnsi="Times New Roman" w:cs="Times New Roman"/>
                      <w:sz w:val="20"/>
                      <w:szCs w:val="20"/>
                    </w:rPr>
                  </w:pPr>
                  <w:r w:rsidRPr="009E0CFC">
                    <w:rPr>
                      <w:rFonts w:ascii="Times New Roman" w:hAnsi="Times New Roman" w:cs="Times New Roman"/>
                      <w:sz w:val="20"/>
                      <w:szCs w:val="20"/>
                    </w:rPr>
                    <w:t>use electronic library resources</w:t>
                  </w:r>
                </w:p>
                <w:p w:rsidR="00CB358D" w:rsidRPr="009E0CFC" w:rsidRDefault="00CB358D" w:rsidP="009E0CFC">
                  <w:pPr>
                    <w:numPr>
                      <w:ilvl w:val="0"/>
                      <w:numId w:val="1"/>
                    </w:numPr>
                    <w:spacing w:before="100" w:beforeAutospacing="1" w:after="100" w:afterAutospacing="1" w:line="240" w:lineRule="auto"/>
                    <w:rPr>
                      <w:rFonts w:ascii="Times New Roman" w:hAnsi="Times New Roman" w:cs="Times New Roman"/>
                      <w:sz w:val="20"/>
                      <w:szCs w:val="20"/>
                    </w:rPr>
                  </w:pPr>
                  <w:hyperlink r:id="rId14" w:history="1">
                    <w:r w:rsidRPr="009E0CFC">
                      <w:rPr>
                        <w:rStyle w:val="Hyperlink"/>
                        <w:rFonts w:ascii="Times New Roman" w:hAnsi="Times New Roman" w:cs="Times New Roman"/>
                        <w:sz w:val="20"/>
                        <w:szCs w:val="20"/>
                      </w:rPr>
                      <w:t>Quantitative skills</w:t>
                    </w:r>
                  </w:hyperlink>
                  <w:r w:rsidRPr="009E0CFC">
                    <w:rPr>
                      <w:rFonts w:ascii="Times New Roman" w:hAnsi="Times New Roman" w:cs="Times New Roman"/>
                      <w:sz w:val="20"/>
                      <w:szCs w:val="20"/>
                    </w:rPr>
                    <w:t xml:space="preserve">: Students will be able to... </w:t>
                  </w:r>
                </w:p>
                <w:p w:rsidR="00CB358D" w:rsidRPr="009E0CFC" w:rsidRDefault="00CB358D" w:rsidP="009E0CFC">
                  <w:pPr>
                    <w:numPr>
                      <w:ilvl w:val="1"/>
                      <w:numId w:val="1"/>
                    </w:numPr>
                    <w:spacing w:before="100" w:beforeAutospacing="1" w:after="100" w:afterAutospacing="1" w:line="240" w:lineRule="auto"/>
                    <w:rPr>
                      <w:rFonts w:ascii="Times New Roman" w:hAnsi="Times New Roman" w:cs="Times New Roman"/>
                      <w:sz w:val="20"/>
                      <w:szCs w:val="20"/>
                    </w:rPr>
                  </w:pPr>
                  <w:proofErr w:type="gramStart"/>
                  <w:r w:rsidRPr="009E0CFC">
                    <w:rPr>
                      <w:rFonts w:ascii="Times New Roman" w:hAnsi="Times New Roman" w:cs="Times New Roman"/>
                      <w:sz w:val="20"/>
                      <w:szCs w:val="20"/>
                    </w:rPr>
                    <w:t>propose</w:t>
                  </w:r>
                  <w:proofErr w:type="gramEnd"/>
                  <w:r w:rsidRPr="009E0CFC">
                    <w:rPr>
                      <w:rFonts w:ascii="Times New Roman" w:hAnsi="Times New Roman" w:cs="Times New Roman"/>
                      <w:sz w:val="20"/>
                      <w:szCs w:val="20"/>
                    </w:rPr>
                    <w:t xml:space="preserve"> solutions to and solve real-world problems by applying the correct numerical data.</w:t>
                  </w:r>
                </w:p>
                <w:p w:rsidR="00CB358D" w:rsidRPr="009E0CFC" w:rsidRDefault="00CB358D" w:rsidP="009E0CFC">
                  <w:pPr>
                    <w:numPr>
                      <w:ilvl w:val="1"/>
                      <w:numId w:val="1"/>
                    </w:numPr>
                    <w:spacing w:before="100" w:beforeAutospacing="1" w:after="100" w:afterAutospacing="1" w:line="240" w:lineRule="auto"/>
                    <w:rPr>
                      <w:rFonts w:ascii="Times New Roman" w:hAnsi="Times New Roman" w:cs="Times New Roman"/>
                      <w:sz w:val="20"/>
                      <w:szCs w:val="20"/>
                    </w:rPr>
                  </w:pPr>
                  <w:proofErr w:type="gramStart"/>
                  <w:r w:rsidRPr="009E0CFC">
                    <w:rPr>
                      <w:rFonts w:ascii="Times New Roman" w:hAnsi="Times New Roman" w:cs="Times New Roman"/>
                      <w:sz w:val="20"/>
                      <w:szCs w:val="20"/>
                    </w:rPr>
                    <w:t>use</w:t>
                  </w:r>
                  <w:proofErr w:type="gramEnd"/>
                  <w:r w:rsidRPr="009E0CFC">
                    <w:rPr>
                      <w:rFonts w:ascii="Times New Roman" w:hAnsi="Times New Roman" w:cs="Times New Roman"/>
                      <w:sz w:val="20"/>
                      <w:szCs w:val="20"/>
                    </w:rPr>
                    <w:t xml:space="preserve"> analytical and critical thinking skills to draw and interpret conclusions.</w:t>
                  </w:r>
                </w:p>
                <w:p w:rsidR="00CB358D" w:rsidRPr="009E0CFC" w:rsidRDefault="00CB358D" w:rsidP="009E0CFC">
                  <w:pPr>
                    <w:numPr>
                      <w:ilvl w:val="0"/>
                      <w:numId w:val="1"/>
                    </w:numPr>
                    <w:spacing w:before="100" w:beforeAutospacing="1" w:after="100" w:afterAutospacing="1" w:line="240" w:lineRule="auto"/>
                    <w:rPr>
                      <w:rFonts w:ascii="Times New Roman" w:hAnsi="Times New Roman" w:cs="Times New Roman"/>
                      <w:sz w:val="20"/>
                      <w:szCs w:val="20"/>
                    </w:rPr>
                  </w:pPr>
                  <w:hyperlink r:id="rId15" w:history="1">
                    <w:r w:rsidRPr="009E0CFC">
                      <w:rPr>
                        <w:rStyle w:val="Hyperlink"/>
                        <w:rFonts w:ascii="Times New Roman" w:hAnsi="Times New Roman" w:cs="Times New Roman"/>
                        <w:sz w:val="20"/>
                        <w:szCs w:val="20"/>
                      </w:rPr>
                      <w:t>Reading skills</w:t>
                    </w:r>
                  </w:hyperlink>
                  <w:r w:rsidRPr="009E0CFC">
                    <w:rPr>
                      <w:rFonts w:ascii="Times New Roman" w:hAnsi="Times New Roman" w:cs="Times New Roman"/>
                      <w:sz w:val="20"/>
                      <w:szCs w:val="20"/>
                    </w:rPr>
                    <w:t xml:space="preserve">: Students will be able to... </w:t>
                  </w:r>
                </w:p>
                <w:p w:rsidR="00CB358D" w:rsidRPr="009E0CFC" w:rsidRDefault="00CB358D" w:rsidP="009E0CFC">
                  <w:pPr>
                    <w:numPr>
                      <w:ilvl w:val="1"/>
                      <w:numId w:val="1"/>
                    </w:numPr>
                    <w:spacing w:before="100" w:beforeAutospacing="1" w:after="100" w:afterAutospacing="1" w:line="240" w:lineRule="auto"/>
                    <w:rPr>
                      <w:rFonts w:ascii="Times New Roman" w:hAnsi="Times New Roman" w:cs="Times New Roman"/>
                      <w:sz w:val="20"/>
                      <w:szCs w:val="20"/>
                    </w:rPr>
                  </w:pPr>
                  <w:proofErr w:type="gramStart"/>
                  <w:r w:rsidRPr="009E0CFC">
                    <w:rPr>
                      <w:rFonts w:ascii="Times New Roman" w:hAnsi="Times New Roman" w:cs="Times New Roman"/>
                      <w:sz w:val="20"/>
                      <w:szCs w:val="20"/>
                    </w:rPr>
                    <w:t>comprehend</w:t>
                  </w:r>
                  <w:proofErr w:type="gramEnd"/>
                  <w:r w:rsidRPr="009E0CFC">
                    <w:rPr>
                      <w:rFonts w:ascii="Times New Roman" w:hAnsi="Times New Roman" w:cs="Times New Roman"/>
                      <w:sz w:val="20"/>
                      <w:szCs w:val="20"/>
                    </w:rPr>
                    <w:t xml:space="preserve"> readings.</w:t>
                  </w:r>
                </w:p>
                <w:p w:rsidR="00CB358D" w:rsidRPr="009E0CFC" w:rsidRDefault="00CB358D" w:rsidP="009E0CFC">
                  <w:pPr>
                    <w:numPr>
                      <w:ilvl w:val="1"/>
                      <w:numId w:val="1"/>
                    </w:numPr>
                    <w:spacing w:before="100" w:beforeAutospacing="1" w:after="100" w:afterAutospacing="1" w:line="240" w:lineRule="auto"/>
                    <w:rPr>
                      <w:rFonts w:ascii="Times New Roman" w:hAnsi="Times New Roman" w:cs="Times New Roman"/>
                      <w:sz w:val="20"/>
                      <w:szCs w:val="20"/>
                    </w:rPr>
                  </w:pPr>
                  <w:proofErr w:type="gramStart"/>
                  <w:r w:rsidRPr="009E0CFC">
                    <w:rPr>
                      <w:rFonts w:ascii="Times New Roman" w:hAnsi="Times New Roman" w:cs="Times New Roman"/>
                      <w:sz w:val="20"/>
                      <w:szCs w:val="20"/>
                    </w:rPr>
                    <w:t>extend</w:t>
                  </w:r>
                  <w:proofErr w:type="gramEnd"/>
                  <w:r w:rsidRPr="009E0CFC">
                    <w:rPr>
                      <w:rFonts w:ascii="Times New Roman" w:hAnsi="Times New Roman" w:cs="Times New Roman"/>
                      <w:sz w:val="20"/>
                      <w:szCs w:val="20"/>
                    </w:rPr>
                    <w:t xml:space="preserve"> their own vocabulary through reading.</w:t>
                  </w:r>
                </w:p>
                <w:p w:rsidR="00CB358D" w:rsidRDefault="00CB358D" w:rsidP="009E0CFC"/>
              </w:txbxContent>
            </v:textbox>
          </v:shape>
        </w:pict>
      </w:r>
    </w:p>
    <w:p w:rsidR="003C03D7" w:rsidRPr="003C03D7" w:rsidRDefault="003C03D7" w:rsidP="003C03D7">
      <w:pPr>
        <w:rPr>
          <w:rFonts w:ascii="Times Roman" w:hAnsi="Times Roman"/>
          <w:sz w:val="24"/>
          <w:szCs w:val="24"/>
        </w:rPr>
      </w:pPr>
    </w:p>
    <w:p w:rsidR="003C03D7" w:rsidRDefault="003C03D7" w:rsidP="003C03D7">
      <w:pPr>
        <w:rPr>
          <w:rFonts w:ascii="Times Roman" w:hAnsi="Times Roman"/>
          <w:sz w:val="24"/>
          <w:szCs w:val="24"/>
        </w:rPr>
      </w:pPr>
    </w:p>
    <w:p w:rsidR="009E0CFC" w:rsidRDefault="009E0CFC" w:rsidP="003C03D7">
      <w:pPr>
        <w:rPr>
          <w:rFonts w:ascii="Times Roman" w:hAnsi="Times Roman"/>
          <w:sz w:val="24"/>
          <w:szCs w:val="24"/>
        </w:rPr>
      </w:pPr>
    </w:p>
    <w:p w:rsidR="009E0CFC" w:rsidRDefault="009E0CFC" w:rsidP="003C03D7">
      <w:pPr>
        <w:rPr>
          <w:rFonts w:ascii="Times Roman" w:hAnsi="Times Roman"/>
          <w:sz w:val="24"/>
          <w:szCs w:val="24"/>
        </w:rPr>
      </w:pPr>
    </w:p>
    <w:p w:rsidR="009E0CFC" w:rsidRDefault="009E0CFC" w:rsidP="003C03D7">
      <w:pPr>
        <w:rPr>
          <w:rFonts w:ascii="Times Roman" w:hAnsi="Times Roman"/>
          <w:sz w:val="24"/>
          <w:szCs w:val="24"/>
        </w:rPr>
      </w:pPr>
    </w:p>
    <w:p w:rsidR="009E0CFC" w:rsidRDefault="009E0CFC" w:rsidP="003C03D7">
      <w:pPr>
        <w:rPr>
          <w:rFonts w:ascii="Times Roman" w:hAnsi="Times Roman"/>
          <w:sz w:val="24"/>
          <w:szCs w:val="24"/>
        </w:rPr>
      </w:pPr>
    </w:p>
    <w:p w:rsidR="009E0CFC" w:rsidRDefault="009E0CFC" w:rsidP="003C03D7">
      <w:pPr>
        <w:rPr>
          <w:rFonts w:ascii="Times Roman" w:hAnsi="Times Roman"/>
          <w:sz w:val="24"/>
          <w:szCs w:val="24"/>
        </w:rPr>
      </w:pPr>
    </w:p>
    <w:p w:rsidR="009E0CFC" w:rsidRDefault="009E0CFC" w:rsidP="003C03D7">
      <w:pPr>
        <w:rPr>
          <w:rFonts w:ascii="Times Roman" w:hAnsi="Times Roman"/>
          <w:sz w:val="24"/>
          <w:szCs w:val="24"/>
        </w:rPr>
      </w:pPr>
    </w:p>
    <w:p w:rsidR="009E0CFC" w:rsidRDefault="009E0CFC" w:rsidP="003C03D7">
      <w:pPr>
        <w:rPr>
          <w:rFonts w:ascii="Times Roman" w:hAnsi="Times Roman"/>
          <w:sz w:val="24"/>
          <w:szCs w:val="24"/>
        </w:rPr>
      </w:pPr>
    </w:p>
    <w:p w:rsidR="009E0CFC" w:rsidRDefault="009E0CFC" w:rsidP="003C03D7">
      <w:pPr>
        <w:rPr>
          <w:rFonts w:ascii="Times Roman" w:hAnsi="Times Roman"/>
          <w:sz w:val="24"/>
          <w:szCs w:val="24"/>
        </w:rPr>
      </w:pPr>
    </w:p>
    <w:p w:rsidR="009E0CFC" w:rsidRDefault="009E0CFC" w:rsidP="003C03D7">
      <w:pPr>
        <w:rPr>
          <w:rFonts w:ascii="Times Roman" w:hAnsi="Times Roman"/>
          <w:sz w:val="24"/>
          <w:szCs w:val="24"/>
        </w:rPr>
      </w:pPr>
    </w:p>
    <w:p w:rsidR="003653B8" w:rsidRDefault="003653B8" w:rsidP="003C03D7">
      <w:pPr>
        <w:rPr>
          <w:rFonts w:ascii="Times Roman Bold" w:hAnsi="Times Roman Bold"/>
          <w:b/>
          <w:sz w:val="24"/>
          <w:szCs w:val="24"/>
        </w:rPr>
      </w:pPr>
    </w:p>
    <w:p w:rsidR="003653B8" w:rsidRDefault="003653B8" w:rsidP="003C03D7">
      <w:pPr>
        <w:rPr>
          <w:rFonts w:ascii="Times Roman Bold" w:hAnsi="Times Roman Bold"/>
          <w:b/>
          <w:sz w:val="24"/>
          <w:szCs w:val="24"/>
        </w:rPr>
      </w:pPr>
    </w:p>
    <w:p w:rsidR="003C03D7" w:rsidRDefault="003C03D7" w:rsidP="003C03D7">
      <w:pPr>
        <w:rPr>
          <w:rFonts w:ascii="Times Roman Bold" w:hAnsi="Times Roman Bold"/>
          <w:b/>
          <w:sz w:val="24"/>
          <w:szCs w:val="24"/>
        </w:rPr>
      </w:pPr>
      <w:r w:rsidRPr="00D46F23">
        <w:rPr>
          <w:rFonts w:ascii="Times Roman Bold" w:hAnsi="Times Roman Bold"/>
          <w:b/>
          <w:sz w:val="24"/>
          <w:szCs w:val="24"/>
        </w:rPr>
        <w:lastRenderedPageBreak/>
        <w:t xml:space="preserve">Course Description: </w:t>
      </w:r>
    </w:p>
    <w:p w:rsidR="00D46F23" w:rsidRPr="00D46F23" w:rsidRDefault="00D46F23" w:rsidP="003C03D7">
      <w:pPr>
        <w:rPr>
          <w:rFonts w:ascii="Times Roman" w:hAnsi="Times Roman"/>
          <w:sz w:val="24"/>
          <w:szCs w:val="24"/>
        </w:rPr>
      </w:pPr>
      <w:r w:rsidRPr="00D46F23">
        <w:rPr>
          <w:rFonts w:ascii="Times Roman" w:hAnsi="Times Roman"/>
          <w:sz w:val="24"/>
          <w:szCs w:val="24"/>
        </w:rPr>
        <w:t>This is an introductory planning course.  Students will be presented with basic concepts of planning, community participation, strategies in growth and development of communities and how to use planning as a tool.  Government structure, the coordination of jurisdictions, and tailoring the use of planning approaches for tribal government will also be included in the course.</w:t>
      </w:r>
    </w:p>
    <w:p w:rsidR="005148A2" w:rsidRPr="003653B8" w:rsidRDefault="003C03D7" w:rsidP="003C03D7">
      <w:pPr>
        <w:tabs>
          <w:tab w:val="left" w:pos="990"/>
        </w:tabs>
        <w:rPr>
          <w:rFonts w:ascii="Times Roman" w:hAnsi="Times Roman"/>
          <w:b/>
          <w:sz w:val="24"/>
          <w:szCs w:val="24"/>
        </w:rPr>
      </w:pPr>
      <w:r w:rsidRPr="009E0CFC">
        <w:rPr>
          <w:rFonts w:ascii="Times Roman Bold" w:hAnsi="Times Roman Bold"/>
          <w:b/>
          <w:sz w:val="24"/>
          <w:szCs w:val="24"/>
        </w:rPr>
        <w:t>Text(s)/Readings/Materials:</w:t>
      </w:r>
      <w:r w:rsidRPr="003C03D7">
        <w:rPr>
          <w:rFonts w:ascii="Times Roman" w:hAnsi="Times Roman"/>
          <w:b/>
          <w:sz w:val="24"/>
          <w:szCs w:val="24"/>
        </w:rPr>
        <w:t xml:space="preserve"> </w:t>
      </w:r>
      <w:r w:rsidR="00486580">
        <w:rPr>
          <w:rFonts w:ascii="Times Roman" w:hAnsi="Times Roman"/>
          <w:b/>
          <w:sz w:val="24"/>
          <w:szCs w:val="24"/>
        </w:rPr>
        <w:t xml:space="preserve"> </w:t>
      </w:r>
      <w:proofErr w:type="spellStart"/>
      <w:r w:rsidR="005148A2">
        <w:rPr>
          <w:rFonts w:ascii="Times Roman" w:hAnsi="Times Roman"/>
          <w:sz w:val="24"/>
          <w:szCs w:val="24"/>
        </w:rPr>
        <w:t>LaDuke</w:t>
      </w:r>
      <w:proofErr w:type="spellEnd"/>
      <w:r w:rsidR="005148A2">
        <w:rPr>
          <w:rFonts w:ascii="Times Roman" w:hAnsi="Times Roman"/>
          <w:sz w:val="24"/>
          <w:szCs w:val="24"/>
        </w:rPr>
        <w:t xml:space="preserve">, Winona, </w:t>
      </w:r>
      <w:r w:rsidR="005148A2" w:rsidRPr="00486580">
        <w:rPr>
          <w:rFonts w:ascii="Times Roman Bold" w:hAnsi="Times Roman Bold"/>
          <w:b/>
          <w:sz w:val="24"/>
          <w:szCs w:val="24"/>
        </w:rPr>
        <w:t xml:space="preserve">All Our Relations:  Struggles for Land </w:t>
      </w:r>
      <w:r w:rsidR="00486580" w:rsidRPr="00486580">
        <w:rPr>
          <w:rFonts w:ascii="Times Roman Bold" w:hAnsi="Times Roman Bold"/>
          <w:b/>
          <w:sz w:val="24"/>
          <w:szCs w:val="24"/>
        </w:rPr>
        <w:t>and Life</w:t>
      </w:r>
      <w:r w:rsidR="00486580">
        <w:rPr>
          <w:rFonts w:ascii="Times Roman" w:hAnsi="Times Roman"/>
          <w:sz w:val="24"/>
          <w:szCs w:val="24"/>
        </w:rPr>
        <w:t xml:space="preserve">, South End Press, 1999, ISBN-10 0896085996, and </w:t>
      </w:r>
      <w:r w:rsidR="009E0CFC">
        <w:rPr>
          <w:rFonts w:ascii="Times Roman" w:hAnsi="Times Roman"/>
          <w:sz w:val="24"/>
          <w:szCs w:val="24"/>
        </w:rPr>
        <w:t>additional handouts</w:t>
      </w:r>
      <w:r w:rsidR="00486580">
        <w:rPr>
          <w:rFonts w:ascii="Times Roman" w:hAnsi="Times Roman"/>
          <w:sz w:val="24"/>
          <w:szCs w:val="24"/>
        </w:rPr>
        <w:t xml:space="preserve"> </w:t>
      </w:r>
      <w:r w:rsidR="009E0CFC">
        <w:rPr>
          <w:rFonts w:ascii="Times Roman" w:hAnsi="Times Roman"/>
          <w:sz w:val="24"/>
          <w:szCs w:val="24"/>
        </w:rPr>
        <w:t>to be distributed</w:t>
      </w:r>
      <w:r w:rsidR="00486580">
        <w:rPr>
          <w:rFonts w:ascii="Times Roman" w:hAnsi="Times Roman"/>
          <w:sz w:val="24"/>
          <w:szCs w:val="24"/>
        </w:rPr>
        <w:t xml:space="preserve"> in class.</w:t>
      </w:r>
    </w:p>
    <w:p w:rsidR="00016E6D" w:rsidRDefault="00016E6D" w:rsidP="003C03D7">
      <w:pPr>
        <w:tabs>
          <w:tab w:val="left" w:pos="990"/>
        </w:tabs>
        <w:rPr>
          <w:rFonts w:ascii="Times Roman" w:hAnsi="Times Roman"/>
          <w:sz w:val="24"/>
          <w:szCs w:val="24"/>
        </w:rPr>
      </w:pPr>
    </w:p>
    <w:p w:rsidR="00016E6D" w:rsidRDefault="00016E6D" w:rsidP="003C03D7">
      <w:pPr>
        <w:tabs>
          <w:tab w:val="left" w:pos="990"/>
        </w:tabs>
        <w:rPr>
          <w:rFonts w:ascii="Times Roman" w:hAnsi="Times Roman"/>
          <w:sz w:val="24"/>
          <w:szCs w:val="24"/>
        </w:rPr>
      </w:pPr>
      <w:r>
        <w:rPr>
          <w:rFonts w:ascii="Times Roman" w:hAnsi="Times Roman"/>
          <w:noProof/>
          <w:sz w:val="24"/>
          <w:szCs w:val="24"/>
        </w:rPr>
        <w:pict>
          <v:shape id="_x0000_s1028" type="#_x0000_t202" style="position:absolute;margin-left:19.8pt;margin-top:4.25pt;width:7in;height:212.95pt;z-index:251659264" strokecolor="gray" strokeweight="6pt">
            <v:stroke linestyle="thickBetweenThin"/>
            <v:textbox style="mso-next-textbox:#_x0000_s1028">
              <w:txbxContent>
                <w:p w:rsidR="00CB358D" w:rsidRPr="00CB358D" w:rsidRDefault="00CB358D" w:rsidP="00016E6D">
                  <w:pPr>
                    <w:jc w:val="center"/>
                    <w:rPr>
                      <w:rFonts w:ascii="Times Roman Bold" w:hAnsi="Times Roman Bold" w:cs="Times New Roman"/>
                      <w:b/>
                      <w:sz w:val="24"/>
                    </w:rPr>
                  </w:pPr>
                  <w:r w:rsidRPr="00CB358D">
                    <w:rPr>
                      <w:rFonts w:ascii="Times Roman Bold" w:hAnsi="Times Roman Bold" w:cs="Times New Roman"/>
                      <w:b/>
                      <w:sz w:val="24"/>
                    </w:rPr>
                    <w:t>Course Outcomes</w:t>
                  </w:r>
                </w:p>
                <w:p w:rsidR="00CB358D" w:rsidRPr="00016E6D" w:rsidRDefault="00CB358D" w:rsidP="00016E6D">
                  <w:pPr>
                    <w:tabs>
                      <w:tab w:val="left" w:pos="360"/>
                    </w:tabs>
                    <w:rPr>
                      <w:rFonts w:ascii="Times Roman" w:hAnsi="Times Roman" w:cs="Times New Roman"/>
                    </w:rPr>
                  </w:pPr>
                  <w:r w:rsidRPr="00016E6D">
                    <w:rPr>
                      <w:rFonts w:ascii="Times Roman" w:hAnsi="Times Roman" w:cs="Times New Roman"/>
                    </w:rPr>
                    <w:tab/>
                    <w:t>Students will be able to. . .</w:t>
                  </w:r>
                </w:p>
                <w:p w:rsidR="00CB358D" w:rsidRDefault="00CB358D" w:rsidP="00016E6D">
                  <w:pPr>
                    <w:numPr>
                      <w:ilvl w:val="0"/>
                      <w:numId w:val="2"/>
                    </w:numPr>
                    <w:tabs>
                      <w:tab w:val="left" w:pos="360"/>
                    </w:tabs>
                    <w:spacing w:after="0" w:line="240" w:lineRule="auto"/>
                    <w:rPr>
                      <w:rFonts w:ascii="Times Roman" w:hAnsi="Times Roman" w:cs="Times New Roman"/>
                    </w:rPr>
                  </w:pPr>
                  <w:r>
                    <w:rPr>
                      <w:rFonts w:ascii="Times Roman" w:hAnsi="Times Roman" w:cs="Times New Roman"/>
                    </w:rPr>
                    <w:t>Identify the Principles of Planning as it is applied to Tribes.</w:t>
                  </w:r>
                  <w:r w:rsidRPr="003653B8">
                    <w:rPr>
                      <w:rFonts w:ascii="Times Roman" w:hAnsi="Times Roman" w:cs="Times New Roman"/>
                    </w:rPr>
                    <w:t xml:space="preserve"> </w:t>
                  </w:r>
                </w:p>
                <w:p w:rsidR="00CB358D" w:rsidRDefault="00CB358D" w:rsidP="00CB358D">
                  <w:pPr>
                    <w:tabs>
                      <w:tab w:val="left" w:pos="360"/>
                    </w:tabs>
                    <w:spacing w:after="0" w:line="240" w:lineRule="auto"/>
                    <w:ind w:left="1080"/>
                    <w:rPr>
                      <w:rFonts w:ascii="Times Roman" w:hAnsi="Times Roman" w:cs="Times New Roman"/>
                    </w:rPr>
                  </w:pPr>
                </w:p>
                <w:p w:rsidR="00CB358D" w:rsidRPr="003653B8" w:rsidRDefault="00CB358D" w:rsidP="00016E6D">
                  <w:pPr>
                    <w:numPr>
                      <w:ilvl w:val="0"/>
                      <w:numId w:val="2"/>
                    </w:numPr>
                    <w:tabs>
                      <w:tab w:val="left" w:pos="360"/>
                    </w:tabs>
                    <w:spacing w:after="0" w:line="240" w:lineRule="auto"/>
                    <w:rPr>
                      <w:rFonts w:ascii="Times Roman" w:hAnsi="Times Roman" w:cs="Times New Roman"/>
                    </w:rPr>
                  </w:pPr>
                  <w:r>
                    <w:rPr>
                      <w:rFonts w:ascii="Times Roman" w:hAnsi="Times Roman" w:cs="Times New Roman"/>
                    </w:rPr>
                    <w:t>Outline the indicators of social planning guided by community well-being</w:t>
                  </w:r>
                  <w:r w:rsidRPr="003653B8">
                    <w:rPr>
                      <w:rFonts w:ascii="Times Roman" w:hAnsi="Times Roman" w:cs="Times New Roman"/>
                    </w:rPr>
                    <w:t>.</w:t>
                  </w:r>
                </w:p>
                <w:p w:rsidR="00CB358D" w:rsidRPr="00016E6D" w:rsidRDefault="00CB358D" w:rsidP="00016E6D">
                  <w:pPr>
                    <w:pStyle w:val="ListParagraph"/>
                    <w:rPr>
                      <w:rFonts w:ascii="Times Roman" w:hAnsi="Times Roman"/>
                      <w:sz w:val="22"/>
                      <w:szCs w:val="22"/>
                    </w:rPr>
                  </w:pPr>
                </w:p>
                <w:p w:rsidR="00CB358D" w:rsidRPr="00016E6D" w:rsidRDefault="00CB358D" w:rsidP="00016E6D">
                  <w:pPr>
                    <w:numPr>
                      <w:ilvl w:val="0"/>
                      <w:numId w:val="2"/>
                    </w:numPr>
                    <w:tabs>
                      <w:tab w:val="left" w:pos="360"/>
                    </w:tabs>
                    <w:spacing w:after="0" w:line="240" w:lineRule="auto"/>
                    <w:rPr>
                      <w:rFonts w:ascii="Times Roman" w:hAnsi="Times Roman" w:cs="Times New Roman"/>
                    </w:rPr>
                  </w:pPr>
                  <w:r w:rsidRPr="00016E6D">
                    <w:rPr>
                      <w:rFonts w:ascii="Times Roman" w:hAnsi="Times Roman" w:cs="Times New Roman"/>
                    </w:rPr>
                    <w:t>Evaluate</w:t>
                  </w:r>
                  <w:r>
                    <w:rPr>
                      <w:rFonts w:ascii="Times Roman" w:hAnsi="Times Roman" w:cs="Times New Roman"/>
                    </w:rPr>
                    <w:t xml:space="preserve"> effective results of planning</w:t>
                  </w:r>
                  <w:r w:rsidRPr="00016E6D">
                    <w:rPr>
                      <w:rFonts w:ascii="Times Roman" w:hAnsi="Times Roman" w:cs="Times New Roman"/>
                    </w:rPr>
                    <w:t>.</w:t>
                  </w:r>
                </w:p>
                <w:p w:rsidR="00CB358D" w:rsidRPr="00016E6D" w:rsidRDefault="00CB358D" w:rsidP="00016E6D">
                  <w:pPr>
                    <w:pStyle w:val="ListParagraph"/>
                    <w:rPr>
                      <w:rFonts w:ascii="Times Roman" w:hAnsi="Times Roman"/>
                      <w:sz w:val="22"/>
                      <w:szCs w:val="22"/>
                    </w:rPr>
                  </w:pPr>
                </w:p>
                <w:p w:rsidR="00CB358D" w:rsidRPr="00016E6D" w:rsidRDefault="00CB358D" w:rsidP="00016E6D">
                  <w:pPr>
                    <w:numPr>
                      <w:ilvl w:val="0"/>
                      <w:numId w:val="2"/>
                    </w:numPr>
                    <w:tabs>
                      <w:tab w:val="left" w:pos="360"/>
                    </w:tabs>
                    <w:spacing w:after="0" w:line="240" w:lineRule="auto"/>
                    <w:rPr>
                      <w:rFonts w:ascii="Times Roman" w:hAnsi="Times Roman" w:cs="Times New Roman"/>
                    </w:rPr>
                  </w:pPr>
                  <w:r>
                    <w:rPr>
                      <w:rFonts w:ascii="Times Roman" w:hAnsi="Times Roman" w:cs="Times New Roman"/>
                    </w:rPr>
                    <w:t>Research tribal planning as a strategic political action</w:t>
                  </w:r>
                  <w:r w:rsidRPr="00016E6D">
                    <w:rPr>
                      <w:rFonts w:ascii="Times Roman" w:hAnsi="Times Roman" w:cs="Times New Roman"/>
                    </w:rPr>
                    <w:t>.</w:t>
                  </w:r>
                </w:p>
                <w:p w:rsidR="00CB358D" w:rsidRPr="00016E6D" w:rsidRDefault="00CB358D" w:rsidP="00016E6D">
                  <w:pPr>
                    <w:pStyle w:val="ListParagraph"/>
                    <w:rPr>
                      <w:rFonts w:ascii="Times Roman" w:hAnsi="Times Roman"/>
                      <w:sz w:val="22"/>
                      <w:szCs w:val="22"/>
                    </w:rPr>
                  </w:pPr>
                </w:p>
                <w:p w:rsidR="00CB358D" w:rsidRPr="00016E6D" w:rsidRDefault="00CB358D" w:rsidP="00016E6D">
                  <w:pPr>
                    <w:numPr>
                      <w:ilvl w:val="0"/>
                      <w:numId w:val="2"/>
                    </w:numPr>
                    <w:tabs>
                      <w:tab w:val="left" w:pos="360"/>
                    </w:tabs>
                    <w:spacing w:after="0" w:line="240" w:lineRule="auto"/>
                    <w:rPr>
                      <w:rFonts w:ascii="Times Roman" w:hAnsi="Times Roman" w:cs="Times New Roman"/>
                    </w:rPr>
                  </w:pPr>
                  <w:r>
                    <w:rPr>
                      <w:rFonts w:ascii="Times Roman" w:hAnsi="Times Roman" w:cs="Times New Roman"/>
                    </w:rPr>
                    <w:t>Interpret the use of planning as a tool for economic development</w:t>
                  </w:r>
                  <w:r w:rsidRPr="00016E6D">
                    <w:rPr>
                      <w:rFonts w:ascii="Times Roman" w:hAnsi="Times Roman" w:cs="Times New Roman"/>
                    </w:rPr>
                    <w:t>.</w:t>
                  </w:r>
                </w:p>
                <w:p w:rsidR="00CB358D" w:rsidRPr="00016E6D" w:rsidRDefault="00CB358D" w:rsidP="00016E6D">
                  <w:pPr>
                    <w:pStyle w:val="ListParagraph"/>
                    <w:rPr>
                      <w:rFonts w:ascii="Times Roman" w:hAnsi="Times Roman"/>
                      <w:sz w:val="22"/>
                      <w:szCs w:val="22"/>
                    </w:rPr>
                  </w:pPr>
                </w:p>
                <w:p w:rsidR="00CB358D" w:rsidRPr="00016E6D" w:rsidRDefault="00CB358D" w:rsidP="00016E6D">
                  <w:pPr>
                    <w:numPr>
                      <w:ilvl w:val="0"/>
                      <w:numId w:val="2"/>
                    </w:numPr>
                    <w:tabs>
                      <w:tab w:val="left" w:pos="360"/>
                    </w:tabs>
                    <w:spacing w:after="0" w:line="240" w:lineRule="auto"/>
                    <w:rPr>
                      <w:rFonts w:ascii="Times Roman" w:hAnsi="Times Roman"/>
                    </w:rPr>
                  </w:pPr>
                  <w:r w:rsidRPr="00016E6D">
                    <w:rPr>
                      <w:rFonts w:ascii="Times Roman" w:hAnsi="Times Roman"/>
                    </w:rPr>
                    <w:t>Examine</w:t>
                  </w:r>
                  <w:r>
                    <w:rPr>
                      <w:rFonts w:ascii="Times Roman" w:hAnsi="Times Roman"/>
                    </w:rPr>
                    <w:t xml:space="preserve"> the basic theory of planning, community participation, and policies in growth and development of tribal communities</w:t>
                  </w:r>
                  <w:r w:rsidRPr="00016E6D">
                    <w:rPr>
                      <w:rFonts w:ascii="Times Roman" w:hAnsi="Times Roman"/>
                    </w:rPr>
                    <w:t>.</w:t>
                  </w:r>
                </w:p>
                <w:p w:rsidR="00CB358D" w:rsidRPr="00FE1324" w:rsidRDefault="00CB358D" w:rsidP="00016E6D">
                  <w:pPr>
                    <w:tabs>
                      <w:tab w:val="left" w:pos="360"/>
                    </w:tabs>
                    <w:ind w:left="1080"/>
                  </w:pPr>
                  <w:r>
                    <w:t xml:space="preserve"> </w:t>
                  </w:r>
                </w:p>
                <w:p w:rsidR="00CB358D" w:rsidRPr="00FE1324" w:rsidRDefault="00CB358D" w:rsidP="00016E6D">
                  <w:pPr>
                    <w:tabs>
                      <w:tab w:val="left" w:pos="360"/>
                    </w:tabs>
                    <w:ind w:left="1080"/>
                  </w:pPr>
                </w:p>
                <w:p w:rsidR="00CB358D" w:rsidRPr="00FE1324" w:rsidRDefault="00CB358D" w:rsidP="00016E6D">
                  <w:pPr>
                    <w:tabs>
                      <w:tab w:val="left" w:pos="360"/>
                    </w:tabs>
                    <w:ind w:left="1080"/>
                    <w:rPr>
                      <w:b/>
                      <w:bCs/>
                    </w:rPr>
                  </w:pPr>
                </w:p>
              </w:txbxContent>
            </v:textbox>
          </v:shape>
        </w:pict>
      </w:r>
    </w:p>
    <w:p w:rsidR="00016E6D" w:rsidRPr="003C03D7" w:rsidRDefault="00016E6D" w:rsidP="003C03D7">
      <w:pPr>
        <w:tabs>
          <w:tab w:val="left" w:pos="990"/>
        </w:tabs>
        <w:rPr>
          <w:rFonts w:ascii="Times Roman" w:hAnsi="Times Roman"/>
          <w:sz w:val="24"/>
          <w:szCs w:val="24"/>
        </w:rPr>
      </w:pPr>
    </w:p>
    <w:p w:rsidR="003C03D7" w:rsidRDefault="003C03D7" w:rsidP="003C03D7">
      <w:pPr>
        <w:rPr>
          <w:rFonts w:ascii="Times Roman" w:hAnsi="Times Roman"/>
          <w:sz w:val="24"/>
          <w:szCs w:val="24"/>
        </w:rPr>
      </w:pPr>
    </w:p>
    <w:p w:rsidR="00016E6D" w:rsidRDefault="00016E6D" w:rsidP="003C03D7">
      <w:pPr>
        <w:rPr>
          <w:rFonts w:ascii="Times Roman" w:hAnsi="Times Roman"/>
          <w:sz w:val="24"/>
          <w:szCs w:val="24"/>
        </w:rPr>
      </w:pPr>
    </w:p>
    <w:p w:rsidR="00016E6D" w:rsidRDefault="00016E6D" w:rsidP="003C03D7">
      <w:pPr>
        <w:rPr>
          <w:rFonts w:ascii="Times Roman" w:hAnsi="Times Roman"/>
          <w:sz w:val="24"/>
          <w:szCs w:val="24"/>
        </w:rPr>
      </w:pPr>
    </w:p>
    <w:p w:rsidR="00016E6D" w:rsidRDefault="00016E6D" w:rsidP="003C03D7">
      <w:pPr>
        <w:rPr>
          <w:rFonts w:ascii="Times Roman" w:hAnsi="Times Roman"/>
          <w:sz w:val="24"/>
          <w:szCs w:val="24"/>
        </w:rPr>
      </w:pPr>
    </w:p>
    <w:p w:rsidR="00016E6D" w:rsidRDefault="00016E6D" w:rsidP="003C03D7">
      <w:pPr>
        <w:rPr>
          <w:rFonts w:ascii="Times Roman" w:hAnsi="Times Roman"/>
          <w:sz w:val="24"/>
          <w:szCs w:val="24"/>
        </w:rPr>
      </w:pPr>
    </w:p>
    <w:p w:rsidR="00016E6D" w:rsidRDefault="00016E6D" w:rsidP="003C03D7">
      <w:pPr>
        <w:rPr>
          <w:rFonts w:ascii="Times Roman" w:hAnsi="Times Roman"/>
          <w:sz w:val="24"/>
          <w:szCs w:val="24"/>
        </w:rPr>
      </w:pPr>
    </w:p>
    <w:p w:rsidR="00016E6D" w:rsidRDefault="00016E6D" w:rsidP="003C03D7">
      <w:pPr>
        <w:rPr>
          <w:rFonts w:ascii="Times Roman" w:hAnsi="Times Roman"/>
          <w:sz w:val="24"/>
          <w:szCs w:val="24"/>
        </w:rPr>
      </w:pPr>
    </w:p>
    <w:p w:rsidR="00016E6D" w:rsidRPr="003C03D7" w:rsidRDefault="00016E6D" w:rsidP="003C03D7">
      <w:pPr>
        <w:rPr>
          <w:rFonts w:ascii="Times Roman" w:hAnsi="Times Roman"/>
          <w:sz w:val="24"/>
          <w:szCs w:val="24"/>
        </w:rPr>
      </w:pPr>
    </w:p>
    <w:p w:rsidR="009E0CFC" w:rsidRDefault="003C03D7" w:rsidP="003C03D7">
      <w:pPr>
        <w:rPr>
          <w:rFonts w:ascii="Times Roman" w:hAnsi="Times Roman"/>
          <w:b/>
          <w:sz w:val="24"/>
          <w:szCs w:val="24"/>
        </w:rPr>
      </w:pPr>
      <w:r w:rsidRPr="009E0CFC">
        <w:rPr>
          <w:rFonts w:ascii="Times Roman Bold" w:hAnsi="Times Roman Bold"/>
          <w:b/>
          <w:sz w:val="24"/>
          <w:szCs w:val="24"/>
        </w:rPr>
        <w:t>Course Policies:</w:t>
      </w:r>
      <w:r w:rsidRPr="003C03D7">
        <w:rPr>
          <w:rFonts w:ascii="Times Roman" w:hAnsi="Times Roman"/>
          <w:b/>
          <w:sz w:val="24"/>
          <w:szCs w:val="24"/>
        </w:rPr>
        <w:t xml:space="preserve"> </w:t>
      </w:r>
    </w:p>
    <w:p w:rsidR="003C03D7" w:rsidRDefault="00811E0A" w:rsidP="003C03D7">
      <w:pPr>
        <w:rPr>
          <w:rFonts w:ascii="Times Roman" w:hAnsi="Times Roman"/>
          <w:sz w:val="24"/>
          <w:szCs w:val="24"/>
        </w:rPr>
      </w:pPr>
      <w:r>
        <w:rPr>
          <w:rFonts w:ascii="Times Roman" w:hAnsi="Times Roman"/>
          <w:sz w:val="24"/>
          <w:szCs w:val="24"/>
        </w:rPr>
        <w:t xml:space="preserve">Class attendance is required.  If a student is unable to attend a class they are responsible for the material and the assignments that are scheduled for that day.  If you know in advance that you will be absent from class, please inform the instructor in advance.  </w:t>
      </w:r>
    </w:p>
    <w:p w:rsidR="00CB358D" w:rsidRPr="003C03D7" w:rsidRDefault="00CB358D" w:rsidP="003C03D7">
      <w:pPr>
        <w:rPr>
          <w:rFonts w:ascii="Times Roman" w:hAnsi="Times Roman"/>
          <w:b/>
          <w:sz w:val="24"/>
          <w:szCs w:val="24"/>
        </w:rPr>
      </w:pPr>
    </w:p>
    <w:p w:rsidR="003C03D7" w:rsidRPr="003C03D7" w:rsidRDefault="003C03D7" w:rsidP="003C03D7">
      <w:pPr>
        <w:rPr>
          <w:rFonts w:ascii="Times Roman" w:hAnsi="Times Roman"/>
          <w:sz w:val="24"/>
          <w:szCs w:val="24"/>
        </w:rPr>
      </w:pPr>
      <w:r w:rsidRPr="003C03D7">
        <w:rPr>
          <w:rFonts w:ascii="Times Roman" w:hAnsi="Times Roman"/>
          <w:b/>
          <w:sz w:val="24"/>
          <w:szCs w:val="24"/>
        </w:rPr>
        <w:t xml:space="preserve">Course Requirements, Assignment and Assessments: </w:t>
      </w:r>
      <w:r w:rsidRPr="003C03D7">
        <w:rPr>
          <w:rFonts w:ascii="Times Roman" w:hAnsi="Times Roman"/>
          <w:sz w:val="24"/>
          <w:szCs w:val="24"/>
        </w:rPr>
        <w:t>Describe types of assessment activities used in the course, such as exams, portfolio, laboratory activities and reports, etc.</w:t>
      </w:r>
    </w:p>
    <w:p w:rsidR="003C03D7" w:rsidRDefault="00811E0A" w:rsidP="003C03D7">
      <w:pPr>
        <w:rPr>
          <w:rFonts w:ascii="Times Roman" w:hAnsi="Times Roman"/>
          <w:b/>
          <w:sz w:val="24"/>
          <w:szCs w:val="24"/>
        </w:rPr>
      </w:pPr>
      <w:r>
        <w:rPr>
          <w:rFonts w:ascii="Times Roman" w:hAnsi="Times Roman"/>
          <w:b/>
          <w:noProof/>
          <w:sz w:val="24"/>
          <w:szCs w:val="24"/>
        </w:rPr>
        <w:pict>
          <v:shape id="_x0000_s1033" type="#_x0000_t202" style="position:absolute;margin-left:55.05pt;margin-top:19.05pt;width:426.45pt;height:158.2pt;z-index:251660288" fillcolor="silver" stroked="f">
            <v:textbox style="mso-next-textbox:#_x0000_s1033">
              <w:txbxContent>
                <w:p w:rsidR="00811E0A" w:rsidRPr="00494AFF" w:rsidRDefault="00811E0A" w:rsidP="00811E0A">
                  <w:pPr>
                    <w:rPr>
                      <w:b/>
                      <w:u w:val="single"/>
                    </w:rPr>
                  </w:pPr>
                  <w:r w:rsidRPr="00494AFF">
                    <w:rPr>
                      <w:b/>
                      <w:u w:val="single"/>
                    </w:rPr>
                    <w:t>Late Assignments Policy</w:t>
                  </w:r>
                </w:p>
                <w:p w:rsidR="00811E0A" w:rsidRDefault="00811E0A" w:rsidP="00811E0A">
                  <w:r>
                    <w:t xml:space="preserve">Late assignments will be accepted, but will lose points unless prior arrangements have been made with the instructor.  </w:t>
                  </w:r>
                  <w:r w:rsidRPr="00494AFF">
                    <w:t xml:space="preserve">Please make every effort to turn in your assignments on time.   </w:t>
                  </w:r>
                </w:p>
                <w:p w:rsidR="00811E0A" w:rsidRDefault="00811E0A" w:rsidP="00811E0A">
                  <w:pPr>
                    <w:rPr>
                      <w:b/>
                      <w:u w:val="single"/>
                    </w:rPr>
                  </w:pPr>
                  <w:r>
                    <w:rPr>
                      <w:b/>
                      <w:u w:val="single"/>
                    </w:rPr>
                    <w:t>Incomplete Policy</w:t>
                  </w:r>
                </w:p>
                <w:p w:rsidR="00811E0A" w:rsidRPr="00DC7D66" w:rsidRDefault="00811E0A" w:rsidP="00811E0A">
                  <w:r>
                    <w:t xml:space="preserve">NWIC has a policy that requires 70% completion of work and a serious reason for not completing class (doctor excused illness, childbirth, etc).  It is the responsibility of the student to approach the instructor about an incomplete.  </w:t>
                  </w:r>
                </w:p>
              </w:txbxContent>
            </v:textbox>
          </v:shape>
        </w:pict>
      </w:r>
    </w:p>
    <w:p w:rsidR="00811E0A" w:rsidRDefault="00811E0A" w:rsidP="003C03D7">
      <w:pPr>
        <w:rPr>
          <w:rFonts w:ascii="Times Roman" w:hAnsi="Times Roman"/>
          <w:b/>
          <w:sz w:val="24"/>
          <w:szCs w:val="24"/>
        </w:rPr>
      </w:pPr>
    </w:p>
    <w:p w:rsidR="00811E0A" w:rsidRDefault="00811E0A" w:rsidP="003C03D7">
      <w:pPr>
        <w:rPr>
          <w:rFonts w:ascii="Times Roman" w:hAnsi="Times Roman"/>
          <w:b/>
          <w:sz w:val="24"/>
          <w:szCs w:val="24"/>
        </w:rPr>
      </w:pPr>
    </w:p>
    <w:p w:rsidR="00811E0A" w:rsidRDefault="00811E0A" w:rsidP="003C03D7">
      <w:pPr>
        <w:rPr>
          <w:rFonts w:ascii="Times Roman" w:hAnsi="Times Roman"/>
          <w:b/>
          <w:sz w:val="24"/>
          <w:szCs w:val="24"/>
        </w:rPr>
      </w:pPr>
    </w:p>
    <w:p w:rsidR="00811E0A" w:rsidRDefault="00811E0A" w:rsidP="003C03D7">
      <w:pPr>
        <w:rPr>
          <w:rFonts w:ascii="Times Roman" w:hAnsi="Times Roman"/>
          <w:b/>
          <w:sz w:val="24"/>
          <w:szCs w:val="24"/>
        </w:rPr>
      </w:pPr>
    </w:p>
    <w:p w:rsidR="00811E0A" w:rsidRDefault="00811E0A" w:rsidP="003C03D7">
      <w:pPr>
        <w:rPr>
          <w:rFonts w:ascii="Times Roman" w:hAnsi="Times Roman"/>
          <w:b/>
          <w:sz w:val="24"/>
          <w:szCs w:val="24"/>
        </w:rPr>
      </w:pPr>
    </w:p>
    <w:p w:rsidR="00811E0A" w:rsidRDefault="00811E0A" w:rsidP="003C03D7">
      <w:pPr>
        <w:rPr>
          <w:rFonts w:ascii="Times Roman" w:hAnsi="Times Roman"/>
          <w:b/>
          <w:sz w:val="24"/>
          <w:szCs w:val="24"/>
        </w:rPr>
      </w:pPr>
    </w:p>
    <w:p w:rsidR="003C03D7" w:rsidRPr="003C03D7" w:rsidRDefault="003C03D7" w:rsidP="003C03D7">
      <w:pPr>
        <w:rPr>
          <w:rFonts w:ascii="Times Roman" w:hAnsi="Times Roman"/>
          <w:sz w:val="24"/>
          <w:szCs w:val="24"/>
        </w:rPr>
      </w:pPr>
      <w:r w:rsidRPr="003C03D7">
        <w:rPr>
          <w:rFonts w:ascii="Times Roman" w:hAnsi="Times Roman"/>
          <w:b/>
          <w:sz w:val="24"/>
          <w:szCs w:val="24"/>
        </w:rPr>
        <w:lastRenderedPageBreak/>
        <w:t xml:space="preserve">Assignment schedule: </w:t>
      </w:r>
      <w:r w:rsidRPr="003C03D7">
        <w:rPr>
          <w:rFonts w:ascii="Times Roman" w:hAnsi="Times Roman"/>
          <w:sz w:val="24"/>
          <w:szCs w:val="24"/>
        </w:rPr>
        <w:t>Include dates when assignments are due. It may be incorporated into the outline/schedule of topics below.</w:t>
      </w:r>
    </w:p>
    <w:p w:rsidR="003C03D7" w:rsidRPr="003C03D7" w:rsidRDefault="003C03D7" w:rsidP="003C03D7">
      <w:pPr>
        <w:rPr>
          <w:rFonts w:ascii="Times Roman" w:hAnsi="Times Roman"/>
          <w:b/>
          <w:sz w:val="24"/>
          <w:szCs w:val="24"/>
        </w:rPr>
      </w:pPr>
    </w:p>
    <w:p w:rsidR="003C03D7" w:rsidRPr="003C03D7" w:rsidRDefault="003C03D7" w:rsidP="003C03D7">
      <w:pPr>
        <w:rPr>
          <w:rFonts w:ascii="Times Roman" w:hAnsi="Times Roman"/>
          <w:b/>
          <w:sz w:val="24"/>
          <w:szCs w:val="24"/>
        </w:rPr>
      </w:pPr>
      <w:r w:rsidRPr="003C03D7">
        <w:rPr>
          <w:rFonts w:ascii="Times Roman" w:hAnsi="Times Roman"/>
          <w:b/>
          <w:sz w:val="24"/>
          <w:szCs w:val="24"/>
        </w:rPr>
        <w:t xml:space="preserve">Grading: </w:t>
      </w:r>
      <w:r w:rsidRPr="003C03D7">
        <w:rPr>
          <w:rFonts w:ascii="Times Roman" w:hAnsi="Times Roman"/>
          <w:sz w:val="24"/>
          <w:szCs w:val="24"/>
        </w:rPr>
        <w:t>Describe the specific grading scheme with enough specificity and thoroughness that students can determine their own grade. Tie assessment description to grading.</w:t>
      </w:r>
    </w:p>
    <w:p w:rsidR="003C03D7" w:rsidRPr="003C03D7" w:rsidRDefault="003C03D7" w:rsidP="003C03D7">
      <w:pPr>
        <w:rPr>
          <w:rFonts w:ascii="Times Roman" w:hAnsi="Times Roman"/>
          <w:b/>
          <w:sz w:val="24"/>
          <w:szCs w:val="24"/>
        </w:rPr>
      </w:pPr>
    </w:p>
    <w:p w:rsidR="003C03D7" w:rsidRPr="003C03D7" w:rsidRDefault="003C03D7" w:rsidP="003C03D7">
      <w:pPr>
        <w:rPr>
          <w:rFonts w:ascii="Times Roman" w:hAnsi="Times Roman"/>
          <w:sz w:val="24"/>
          <w:szCs w:val="24"/>
        </w:rPr>
      </w:pPr>
      <w:r w:rsidRPr="003C03D7">
        <w:rPr>
          <w:rFonts w:ascii="Times Roman" w:hAnsi="Times Roman"/>
          <w:b/>
          <w:sz w:val="24"/>
          <w:szCs w:val="24"/>
        </w:rPr>
        <w:t xml:space="preserve">Outline/Schedule of Topics: </w:t>
      </w:r>
      <w:r w:rsidRPr="003C03D7">
        <w:rPr>
          <w:rFonts w:ascii="Times Roman" w:hAnsi="Times Roman"/>
          <w:sz w:val="24"/>
          <w:szCs w:val="24"/>
        </w:rPr>
        <w:t>Weekly or daily list and description of topics covered. Tie to readings schedule or other appropriate activities and assessment.</w:t>
      </w:r>
    </w:p>
    <w:p w:rsidR="003C03D7" w:rsidRPr="003C03D7" w:rsidRDefault="003C03D7" w:rsidP="003C03D7">
      <w:pPr>
        <w:rPr>
          <w:rFonts w:ascii="Times Roman" w:hAnsi="Times Roman"/>
          <w:sz w:val="24"/>
          <w:szCs w:val="24"/>
        </w:rPr>
      </w:pPr>
    </w:p>
    <w:p w:rsidR="003C03D7" w:rsidRPr="003C03D7" w:rsidRDefault="003C03D7" w:rsidP="003C03D7">
      <w:pPr>
        <w:rPr>
          <w:rFonts w:ascii="Times Roman" w:hAnsi="Times Roman"/>
          <w:sz w:val="24"/>
          <w:szCs w:val="24"/>
        </w:rPr>
      </w:pPr>
      <w:r w:rsidRPr="003C03D7">
        <w:rPr>
          <w:rFonts w:ascii="Times Roman" w:hAnsi="Times Roman"/>
          <w:b/>
          <w:sz w:val="24"/>
          <w:szCs w:val="24"/>
        </w:rPr>
        <w:t>Optional items you may want to include on syllabi:</w:t>
      </w:r>
      <w:r w:rsidRPr="003C03D7">
        <w:rPr>
          <w:rFonts w:ascii="Times Roman" w:hAnsi="Times Roman"/>
          <w:sz w:val="24"/>
          <w:szCs w:val="24"/>
        </w:rPr>
        <w:t xml:space="preserve"> (e.g., where to leave or pick up items, </w:t>
      </w:r>
      <w:proofErr w:type="spellStart"/>
      <w:r w:rsidRPr="003C03D7">
        <w:rPr>
          <w:rFonts w:ascii="Times Roman" w:hAnsi="Times Roman"/>
          <w:sz w:val="24"/>
          <w:szCs w:val="24"/>
        </w:rPr>
        <w:t>Moodle</w:t>
      </w:r>
      <w:proofErr w:type="spellEnd"/>
      <w:r w:rsidRPr="003C03D7">
        <w:rPr>
          <w:rFonts w:ascii="Times Roman" w:hAnsi="Times Roman"/>
          <w:sz w:val="24"/>
          <w:szCs w:val="24"/>
        </w:rPr>
        <w:t xml:space="preserve"> or ITV details, etc.)</w:t>
      </w:r>
    </w:p>
    <w:p w:rsidR="003C03D7" w:rsidRDefault="003C03D7" w:rsidP="003C03D7"/>
    <w:p w:rsidR="00D46F23" w:rsidRDefault="00D46F23" w:rsidP="003C03D7"/>
    <w:p w:rsidR="003C03D7" w:rsidRDefault="003C03D7" w:rsidP="003C03D7"/>
    <w:p w:rsidR="003C03D7" w:rsidRPr="003C03D7" w:rsidRDefault="003C03D7" w:rsidP="003C03D7"/>
    <w:sectPr w:rsidR="003C03D7" w:rsidRPr="003C03D7" w:rsidSect="003C03D7">
      <w:footerReference w:type="default" r:id="rId1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58D" w:rsidRDefault="00CB358D" w:rsidP="003C03D7">
      <w:pPr>
        <w:spacing w:after="0" w:line="240" w:lineRule="auto"/>
      </w:pPr>
      <w:r>
        <w:separator/>
      </w:r>
    </w:p>
  </w:endnote>
  <w:endnote w:type="continuationSeparator" w:id="1">
    <w:p w:rsidR="00CB358D" w:rsidRDefault="00CB358D" w:rsidP="003C03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Roman Bold">
    <w:panose1 w:val="00000000000000000000"/>
    <w:charset w:val="00"/>
    <w:family w:val="roman"/>
    <w:notTrueType/>
    <w:pitch w:val="variable"/>
    <w:sig w:usb0="00000003" w:usb1="00000000" w:usb2="00000000" w:usb3="00000000" w:csb0="00000001" w:csb1="00000000"/>
  </w:font>
  <w:font w:name="Times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5549"/>
      <w:docPartObj>
        <w:docPartGallery w:val="Page Numbers (Bottom of Page)"/>
        <w:docPartUnique/>
      </w:docPartObj>
    </w:sdtPr>
    <w:sdtContent>
      <w:p w:rsidR="00CB358D" w:rsidRDefault="00CB358D">
        <w:pPr>
          <w:pStyle w:val="Footer"/>
          <w:jc w:val="right"/>
        </w:pPr>
        <w:fldSimple w:instr=" PAGE   \* MERGEFORMAT ">
          <w:r w:rsidR="00A43B5A">
            <w:rPr>
              <w:noProof/>
            </w:rPr>
            <w:t>3</w:t>
          </w:r>
        </w:fldSimple>
      </w:p>
    </w:sdtContent>
  </w:sdt>
  <w:p w:rsidR="00CB358D" w:rsidRDefault="00CB35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58D" w:rsidRDefault="00CB358D" w:rsidP="003C03D7">
      <w:pPr>
        <w:spacing w:after="0" w:line="240" w:lineRule="auto"/>
      </w:pPr>
      <w:r>
        <w:separator/>
      </w:r>
    </w:p>
  </w:footnote>
  <w:footnote w:type="continuationSeparator" w:id="1">
    <w:p w:rsidR="00CB358D" w:rsidRDefault="00CB358D" w:rsidP="003C03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96183"/>
    <w:multiLevelType w:val="hybridMultilevel"/>
    <w:tmpl w:val="83DE6016"/>
    <w:lvl w:ilvl="0" w:tplc="8DA6BEDE">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75603D87"/>
    <w:multiLevelType w:val="multilevel"/>
    <w:tmpl w:val="36F22D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C03D7"/>
    <w:rsid w:val="00016E6D"/>
    <w:rsid w:val="00066E0B"/>
    <w:rsid w:val="003653B8"/>
    <w:rsid w:val="003C03D7"/>
    <w:rsid w:val="00486580"/>
    <w:rsid w:val="00513031"/>
    <w:rsid w:val="005148A2"/>
    <w:rsid w:val="005F10BC"/>
    <w:rsid w:val="007667C2"/>
    <w:rsid w:val="00811E0A"/>
    <w:rsid w:val="009E0CFC"/>
    <w:rsid w:val="00A43B5A"/>
    <w:rsid w:val="00B702BF"/>
    <w:rsid w:val="00C70B12"/>
    <w:rsid w:val="00CB358D"/>
    <w:rsid w:val="00D46F23"/>
    <w:rsid w:val="00D914C5"/>
    <w:rsid w:val="00DD67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B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0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3D7"/>
    <w:rPr>
      <w:rFonts w:ascii="Tahoma" w:hAnsi="Tahoma" w:cs="Tahoma"/>
      <w:sz w:val="16"/>
      <w:szCs w:val="16"/>
    </w:rPr>
  </w:style>
  <w:style w:type="paragraph" w:styleId="Header">
    <w:name w:val="header"/>
    <w:basedOn w:val="Normal"/>
    <w:link w:val="HeaderChar"/>
    <w:uiPriority w:val="99"/>
    <w:semiHidden/>
    <w:unhideWhenUsed/>
    <w:rsid w:val="003C03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03D7"/>
  </w:style>
  <w:style w:type="paragraph" w:styleId="Footer">
    <w:name w:val="footer"/>
    <w:basedOn w:val="Normal"/>
    <w:link w:val="FooterChar"/>
    <w:uiPriority w:val="99"/>
    <w:unhideWhenUsed/>
    <w:rsid w:val="003C03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3D7"/>
  </w:style>
  <w:style w:type="character" w:styleId="Hyperlink">
    <w:name w:val="Hyperlink"/>
    <w:basedOn w:val="DefaultParagraphFont"/>
    <w:rsid w:val="009E0CFC"/>
    <w:rPr>
      <w:color w:val="0000FF"/>
      <w:u w:val="single"/>
    </w:rPr>
  </w:style>
  <w:style w:type="paragraph" w:styleId="ListParagraph">
    <w:name w:val="List Paragraph"/>
    <w:basedOn w:val="Normal"/>
    <w:uiPriority w:val="34"/>
    <w:qFormat/>
    <w:rsid w:val="00016E6D"/>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2.nwic.edu/faculty/assessment/DirectIndicators/NWICOutcomes/ComputerSkills--01-18-06.xl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2.nwic.edu/faculty/assessment/DirectIndicators/NWICOutcomes/Oral--01-18-06.x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2.nwic.edu/faculty/assessment/DirectIndicators/NWICOutcomes/Written--01-18-06.xls" TargetMode="External"/><Relationship Id="rId5" Type="http://schemas.openxmlformats.org/officeDocument/2006/relationships/webSettings" Target="webSettings.xml"/><Relationship Id="rId15" Type="http://schemas.openxmlformats.org/officeDocument/2006/relationships/hyperlink" Target="http://ww2.nwic.edu/faculty/assessment/DirectIndicators/NWICOutcomes/ReadingSkills--03-24-06.xls" TargetMode="External"/><Relationship Id="rId10" Type="http://schemas.openxmlformats.org/officeDocument/2006/relationships/hyperlink" Target="http://ww2.nwic.edu/faculty/assessment/DirectIndicators/CulturalOutcomes/CulturalOutcomes.htm" TargetMode="External"/><Relationship Id="rId4" Type="http://schemas.openxmlformats.org/officeDocument/2006/relationships/settings" Target="settings.xml"/><Relationship Id="rId9" Type="http://schemas.openxmlformats.org/officeDocument/2006/relationships/hyperlink" Target="http://ww2.nwic.edu/faculty/assessment/DirectIndicators/NWICOutcomes/CulturalOutcomes/cultural_outcomes.php" TargetMode="External"/><Relationship Id="rId14" Type="http://schemas.openxmlformats.org/officeDocument/2006/relationships/hyperlink" Target="http://ww2.nwic.edu/faculty/assessment/DirectIndicators/NWICOutcomes/Quantitative--01-18-06.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4B3C2-DECB-440C-9A36-66B158869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Laural Ballew</dc:creator>
  <cp:lastModifiedBy>Laural Ballew</cp:lastModifiedBy>
  <cp:revision>2</cp:revision>
  <dcterms:created xsi:type="dcterms:W3CDTF">2011-05-16T23:47:00Z</dcterms:created>
  <dcterms:modified xsi:type="dcterms:W3CDTF">2011-05-16T23:47:00Z</dcterms:modified>
</cp:coreProperties>
</file>