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73" w:rsidRDefault="00910C7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Northwest Indian College</w:t>
      </w:r>
    </w:p>
    <w:p w:rsidR="00910C73" w:rsidRDefault="00910C7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AAS in Business &amp; Entrepreneurship Program Outcomes</w:t>
      </w:r>
    </w:p>
    <w:p w:rsidR="00910C73" w:rsidRDefault="00910C73">
      <w:pPr>
        <w:ind w:hanging="360"/>
        <w:rPr>
          <w:b/>
          <w:bCs/>
        </w:rPr>
      </w:pPr>
    </w:p>
    <w:p w:rsidR="00910C73" w:rsidRDefault="00910C73">
      <w:pPr>
        <w:ind w:hanging="360"/>
        <w:rPr>
          <w:b/>
          <w:bCs/>
        </w:rPr>
      </w:pPr>
      <w:r>
        <w:rPr>
          <w:b/>
          <w:bCs/>
        </w:rPr>
        <w:t xml:space="preserve">1.  </w:t>
      </w:r>
      <w:r>
        <w:rPr>
          <w:b/>
          <w:bCs/>
        </w:rPr>
        <w:tab/>
        <w:t>Entrepreneurial thinking and processes in a Tribal environment</w:t>
      </w:r>
    </w:p>
    <w:p w:rsidR="00910C73" w:rsidRDefault="00910C73">
      <w:pPr>
        <w:rPr>
          <w:color w:val="000000"/>
        </w:rPr>
      </w:pPr>
      <w:r>
        <w:rPr>
          <w:b/>
          <w:bCs/>
        </w:rPr>
        <w:tab/>
      </w:r>
      <w:r>
        <w:t>Students</w:t>
      </w:r>
      <w:r>
        <w:rPr>
          <w:color w:val="000000"/>
        </w:rPr>
        <w:t xml:space="preserve"> will be able to...</w:t>
      </w:r>
    </w:p>
    <w:p w:rsidR="00910C73" w:rsidRDefault="00910C73">
      <w:r>
        <w:rPr>
          <w:b/>
          <w:bCs/>
        </w:rPr>
        <w:tab/>
      </w:r>
      <w:r>
        <w:t xml:space="preserve">A.  Describe the key activities involved in the entrepreneurial process </w:t>
      </w:r>
    </w:p>
    <w:p w:rsidR="00910C73" w:rsidRDefault="00910C73">
      <w:r>
        <w:tab/>
        <w:t>B.  Analyze the impact of tribal legal structures on entrepreneurial activities</w:t>
      </w:r>
    </w:p>
    <w:p w:rsidR="00910C73" w:rsidRDefault="00910C73">
      <w:pPr>
        <w:ind w:left="709"/>
      </w:pPr>
      <w:r>
        <w:t>C.  Access funding programs targeted to entrepreneurial efforts by Native Americans</w:t>
      </w:r>
    </w:p>
    <w:p w:rsidR="00910C73" w:rsidRDefault="00910C73">
      <w:pPr>
        <w:ind w:left="709"/>
      </w:pPr>
    </w:p>
    <w:p w:rsidR="00910C73" w:rsidRDefault="00910C73">
      <w:pPr>
        <w:tabs>
          <w:tab w:val="left" w:pos="0"/>
        </w:tabs>
        <w:ind w:left="-352"/>
        <w:rPr>
          <w:b/>
          <w:bCs/>
        </w:rPr>
      </w:pPr>
      <w:r>
        <w:rPr>
          <w:b/>
        </w:rPr>
        <w:t>2.</w:t>
      </w:r>
      <w:r>
        <w:rPr>
          <w:b/>
        </w:rPr>
        <w:tab/>
      </w:r>
      <w:r>
        <w:rPr>
          <w:b/>
          <w:bCs/>
        </w:rPr>
        <w:t>General Principles of Business Operations and Management</w:t>
      </w:r>
    </w:p>
    <w:p w:rsidR="00910C73" w:rsidRDefault="00910C73">
      <w:pPr>
        <w:rPr>
          <w:color w:val="000000"/>
        </w:rPr>
      </w:pPr>
      <w:r>
        <w:rPr>
          <w:b/>
          <w:bCs/>
        </w:rPr>
        <w:tab/>
      </w:r>
      <w:r>
        <w:t>Students</w:t>
      </w:r>
      <w:r>
        <w:rPr>
          <w:color w:val="000000"/>
        </w:rPr>
        <w:t xml:space="preserve"> will be able to...</w:t>
      </w:r>
    </w:p>
    <w:p w:rsidR="00910C73" w:rsidRDefault="00910C73">
      <w:pPr>
        <w:ind w:left="709"/>
      </w:pPr>
      <w:r>
        <w:t>A.  Explain business processes including Accounting, Human Resources, Marketing, and Sales</w:t>
      </w:r>
    </w:p>
    <w:p w:rsidR="00910C73" w:rsidRDefault="00910C73">
      <w:pPr>
        <w:ind w:left="709"/>
      </w:pPr>
      <w:r>
        <w:t>B.  Describe a variety of management practices and organizational structures</w:t>
      </w:r>
    </w:p>
    <w:p w:rsidR="00910C73" w:rsidRDefault="00910C73">
      <w:pPr>
        <w:ind w:left="709"/>
      </w:pPr>
      <w:r>
        <w:t>C.  Outline important principles and impacts of business law on commercial enterprises</w:t>
      </w:r>
    </w:p>
    <w:p w:rsidR="00910C73" w:rsidRDefault="00910C73">
      <w:pPr>
        <w:ind w:left="709"/>
      </w:pPr>
      <w:r>
        <w:t>D.  Compare and contrast various leadership philosophies</w:t>
      </w:r>
    </w:p>
    <w:p w:rsidR="00910C73" w:rsidRDefault="00910C73">
      <w:pPr>
        <w:ind w:left="709"/>
      </w:pPr>
    </w:p>
    <w:p w:rsidR="00910C73" w:rsidRDefault="00910C73">
      <w:pPr>
        <w:ind w:hanging="36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National and International Economies</w:t>
      </w:r>
    </w:p>
    <w:p w:rsidR="00910C73" w:rsidRDefault="00910C73">
      <w:pPr>
        <w:rPr>
          <w:color w:val="000000"/>
        </w:rPr>
      </w:pPr>
      <w:r>
        <w:rPr>
          <w:b/>
          <w:bCs/>
        </w:rPr>
        <w:tab/>
      </w:r>
      <w:r>
        <w:t>Students</w:t>
      </w:r>
      <w:r>
        <w:rPr>
          <w:color w:val="000000"/>
        </w:rPr>
        <w:t xml:space="preserve"> will be able to...</w:t>
      </w:r>
    </w:p>
    <w:p w:rsidR="00910C73" w:rsidRDefault="00910C73">
      <w:r>
        <w:rPr>
          <w:b/>
          <w:bCs/>
        </w:rPr>
        <w:tab/>
      </w:r>
      <w:r>
        <w:t>A.  Categorize businesses and industries based upon customer market segments</w:t>
      </w:r>
    </w:p>
    <w:p w:rsidR="00910C73" w:rsidRDefault="00910C73">
      <w:pPr>
        <w:ind w:left="709"/>
      </w:pPr>
      <w:r>
        <w:t>B.  Define international trade metrics, governing bodies, and trade barriers</w:t>
      </w:r>
    </w:p>
    <w:p w:rsidR="00910C73" w:rsidRDefault="00910C73">
      <w:pPr>
        <w:ind w:left="709"/>
      </w:pPr>
      <w:r>
        <w:t>C.  Explain the impacts of supply and demand on local, national, and international economies</w:t>
      </w:r>
    </w:p>
    <w:p w:rsidR="00910C73" w:rsidRDefault="00910C73">
      <w:pPr>
        <w:ind w:left="709"/>
      </w:pPr>
      <w:r>
        <w:t>D.  Differentiate between nominal and real economic statistics</w:t>
      </w:r>
    </w:p>
    <w:p w:rsidR="00910C73" w:rsidRDefault="00910C73">
      <w:pPr>
        <w:rPr>
          <w:b/>
          <w:bCs/>
        </w:rPr>
      </w:pPr>
    </w:p>
    <w:p w:rsidR="00910C73" w:rsidRDefault="00910C73">
      <w:pPr>
        <w:ind w:hanging="360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Quantitative Analysis</w:t>
      </w:r>
    </w:p>
    <w:p w:rsidR="00910C73" w:rsidRDefault="00910C73">
      <w:pPr>
        <w:rPr>
          <w:color w:val="000000"/>
        </w:rPr>
      </w:pPr>
      <w:r>
        <w:rPr>
          <w:b/>
          <w:bCs/>
        </w:rPr>
        <w:tab/>
      </w:r>
      <w:r>
        <w:t>Students</w:t>
      </w:r>
      <w:r>
        <w:rPr>
          <w:color w:val="000000"/>
        </w:rPr>
        <w:t xml:space="preserve"> will be able to...</w:t>
      </w:r>
    </w:p>
    <w:p w:rsidR="00910C73" w:rsidRDefault="00910C73">
      <w:pPr>
        <w:ind w:left="709"/>
      </w:pPr>
      <w:r>
        <w:t>A.</w:t>
      </w:r>
      <w:r>
        <w:rPr>
          <w:b/>
          <w:bCs/>
        </w:rPr>
        <w:t xml:space="preserve">  </w:t>
      </w:r>
      <w:r>
        <w:t>Apply appropriate financial metrics for measuring business performance</w:t>
      </w:r>
    </w:p>
    <w:p w:rsidR="00910C73" w:rsidRDefault="00910C73">
      <w:pPr>
        <w:ind w:left="709"/>
      </w:pPr>
      <w:r>
        <w:t>B.  Calculate financial ratios given requisite information</w:t>
      </w:r>
    </w:p>
    <w:p w:rsidR="00910C73" w:rsidRDefault="00910C73">
      <w:pPr>
        <w:ind w:left="709"/>
        <w:rPr>
          <w:bCs/>
        </w:rPr>
      </w:pPr>
      <w:r>
        <w:rPr>
          <w:bCs/>
        </w:rPr>
        <w:t>C.  Analyze and integrate financial metrics into the business decision making process</w:t>
      </w:r>
    </w:p>
    <w:p w:rsidR="00910C73" w:rsidRDefault="00910C73">
      <w:pPr>
        <w:ind w:left="709"/>
        <w:rPr>
          <w:bCs/>
        </w:rPr>
      </w:pPr>
    </w:p>
    <w:p w:rsidR="00910C73" w:rsidRDefault="00910C73">
      <w:pPr>
        <w:ind w:hanging="360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Communication</w:t>
      </w:r>
    </w:p>
    <w:p w:rsidR="00910C73" w:rsidRDefault="00910C73">
      <w:pPr>
        <w:rPr>
          <w:color w:val="000000"/>
        </w:rPr>
      </w:pPr>
      <w:r>
        <w:rPr>
          <w:b/>
          <w:bCs/>
        </w:rPr>
        <w:tab/>
      </w:r>
      <w:r>
        <w:t>Students</w:t>
      </w:r>
      <w:r>
        <w:rPr>
          <w:color w:val="000000"/>
        </w:rPr>
        <w:t xml:space="preserve"> will be able to...</w:t>
      </w:r>
    </w:p>
    <w:p w:rsidR="00910C73" w:rsidRDefault="00910C73">
      <w:pPr>
        <w:ind w:left="709"/>
        <w:rPr>
          <w:color w:val="000000"/>
        </w:rPr>
      </w:pPr>
      <w:r>
        <w:rPr>
          <w:color w:val="000000"/>
        </w:rPr>
        <w:t>A.  Clearly articulate meaningful business information in both verbal and written forms</w:t>
      </w:r>
    </w:p>
    <w:p w:rsidR="00910C73" w:rsidRDefault="00910C73">
      <w:pPr>
        <w:ind w:left="709"/>
        <w:rPr>
          <w:color w:val="000000"/>
        </w:rPr>
      </w:pPr>
      <w:r>
        <w:rPr>
          <w:color w:val="000000"/>
        </w:rPr>
        <w:t>B.  Utilize business terminology and concepts to describe the current business environment</w:t>
      </w:r>
    </w:p>
    <w:p w:rsidR="00910C73" w:rsidRDefault="00910C73">
      <w:pPr>
        <w:ind w:left="709"/>
        <w:rPr>
          <w:color w:val="000000"/>
        </w:rPr>
      </w:pPr>
      <w:r>
        <w:rPr>
          <w:color w:val="000000"/>
        </w:rPr>
        <w:t>C.  Share knowledge of effective business practices with their local communities</w:t>
      </w:r>
    </w:p>
    <w:p w:rsidR="00910C73" w:rsidRDefault="00910C73">
      <w:pPr>
        <w:ind w:hanging="360"/>
      </w:pPr>
    </w:p>
    <w:p w:rsidR="00910C73" w:rsidRDefault="00910C73">
      <w:pPr>
        <w:ind w:hanging="360"/>
        <w:rPr>
          <w:b/>
          <w:bCs/>
        </w:rPr>
      </w:pPr>
      <w:r>
        <w:rPr>
          <w:b/>
          <w:bCs/>
          <w:color w:val="000000"/>
        </w:rPr>
        <w:t>6.</w:t>
      </w:r>
      <w:r>
        <w:rPr>
          <w:b/>
          <w:bCs/>
          <w:color w:val="000000"/>
        </w:rPr>
        <w:tab/>
      </w:r>
      <w:r>
        <w:rPr>
          <w:b/>
          <w:bCs/>
        </w:rPr>
        <w:t xml:space="preserve">Ethics </w:t>
      </w:r>
    </w:p>
    <w:p w:rsidR="00910C73" w:rsidRDefault="00910C73">
      <w:pPr>
        <w:rPr>
          <w:color w:val="000000"/>
        </w:rPr>
      </w:pPr>
      <w:r>
        <w:tab/>
        <w:t>Students</w:t>
      </w:r>
      <w:r>
        <w:rPr>
          <w:color w:val="000000"/>
        </w:rPr>
        <w:t xml:space="preserve"> will be able to...</w:t>
      </w:r>
    </w:p>
    <w:p w:rsidR="00910C73" w:rsidRDefault="00910C73">
      <w:r>
        <w:rPr>
          <w:b/>
          <w:bCs/>
        </w:rPr>
        <w:tab/>
      </w:r>
      <w:r>
        <w:t>A.  Discuss the principles and practical application of Social Responsibility</w:t>
      </w:r>
    </w:p>
    <w:p w:rsidR="00910C73" w:rsidRDefault="00910C73">
      <w:r>
        <w:tab/>
        <w:t>B.  Critique real-world examples of business ethics</w:t>
      </w:r>
    </w:p>
    <w:p w:rsidR="00910C73" w:rsidRDefault="00910C73">
      <w:r>
        <w:tab/>
        <w:t>C.  Apply ethical theories to their local environment and community</w:t>
      </w:r>
    </w:p>
    <w:p w:rsidR="00910C73" w:rsidRDefault="00910C73">
      <w:pPr>
        <w:ind w:left="709"/>
      </w:pPr>
      <w:r>
        <w:rPr>
          <w:color w:val="000000"/>
        </w:rPr>
        <w:t>D.  Distinguish between the characteristics of ethical and legal actions</w:t>
      </w:r>
    </w:p>
    <w:sectPr w:rsidR="00910C73" w:rsidSect="00FF1E2F">
      <w:footerReference w:type="default" r:id="rId6"/>
      <w:pgSz w:w="12240" w:h="15840"/>
      <w:pgMar w:top="1134" w:right="1134" w:bottom="1693" w:left="1134" w:footer="1134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C73" w:rsidRDefault="00910C73" w:rsidP="001D769D">
      <w:r>
        <w:separator/>
      </w:r>
    </w:p>
  </w:endnote>
  <w:endnote w:type="continuationSeparator" w:id="0">
    <w:p w:rsidR="00910C73" w:rsidRDefault="00910C73" w:rsidP="001D7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??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SimSun">
    <w:altName w:val="??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00800000000000000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C73" w:rsidRPr="004854DB" w:rsidRDefault="00910C73" w:rsidP="004854DB">
    <w:pPr>
      <w:pStyle w:val="Footer"/>
      <w:rPr>
        <w:i/>
      </w:rPr>
    </w:pPr>
    <w:r w:rsidRPr="004854DB">
      <w:rPr>
        <w:i/>
        <w:sz w:val="20"/>
      </w:rPr>
      <w:fldChar w:fldCharType="begin"/>
    </w:r>
    <w:r w:rsidRPr="004854DB">
      <w:rPr>
        <w:i/>
        <w:sz w:val="20"/>
      </w:rPr>
      <w:instrText xml:space="preserve"> FILENAME </w:instrText>
    </w:r>
    <w:r w:rsidRPr="004854DB">
      <w:rPr>
        <w:i/>
        <w:sz w:val="20"/>
      </w:rPr>
      <w:fldChar w:fldCharType="separate"/>
    </w:r>
    <w:r w:rsidRPr="004854DB">
      <w:rPr>
        <w:i/>
        <w:noProof/>
        <w:sz w:val="20"/>
      </w:rPr>
      <w:t>Business &amp; Entrepreneurship Program Outcomes PROPOSED 9-20-10.docx</w:t>
    </w:r>
    <w:r w:rsidRPr="004854DB">
      <w:rPr>
        <w:i/>
        <w:sz w:val="20"/>
      </w:rPr>
      <w:fldChar w:fldCharType="end"/>
    </w:r>
    <w:r w:rsidRPr="004854DB">
      <w:rPr>
        <w:i/>
        <w:sz w:val="20"/>
      </w:rPr>
      <w:tab/>
      <w:t xml:space="preserve">page </w:t>
    </w:r>
    <w:r w:rsidRPr="004854DB">
      <w:rPr>
        <w:rStyle w:val="PageNumber"/>
        <w:i/>
        <w:sz w:val="20"/>
      </w:rPr>
      <w:fldChar w:fldCharType="begin"/>
    </w:r>
    <w:r w:rsidRPr="004854DB">
      <w:rPr>
        <w:rStyle w:val="PageNumber"/>
        <w:i/>
        <w:sz w:val="20"/>
      </w:rPr>
      <w:instrText xml:space="preserve"> PAGE </w:instrText>
    </w:r>
    <w:r w:rsidRPr="004854DB">
      <w:rPr>
        <w:rStyle w:val="PageNumber"/>
        <w:i/>
        <w:sz w:val="20"/>
      </w:rPr>
      <w:fldChar w:fldCharType="separate"/>
    </w:r>
    <w:r w:rsidRPr="004854DB">
      <w:rPr>
        <w:rStyle w:val="PageNumber"/>
        <w:i/>
        <w:noProof/>
        <w:sz w:val="20"/>
      </w:rPr>
      <w:t>1</w:t>
    </w:r>
    <w:r w:rsidRPr="004854DB">
      <w:rPr>
        <w:rStyle w:val="PageNumber"/>
        <w:i/>
        <w:sz w:val="20"/>
      </w:rPr>
      <w:fldChar w:fldCharType="end"/>
    </w:r>
    <w:r w:rsidRPr="004854DB">
      <w:rPr>
        <w:rStyle w:val="PageNumber"/>
        <w:i/>
        <w:sz w:val="20"/>
      </w:rPr>
      <w:t xml:space="preserve"> of </w:t>
    </w:r>
    <w:r w:rsidRPr="004854DB">
      <w:rPr>
        <w:rStyle w:val="PageNumber"/>
        <w:i/>
        <w:sz w:val="20"/>
      </w:rPr>
      <w:fldChar w:fldCharType="begin"/>
    </w:r>
    <w:r w:rsidRPr="004854DB">
      <w:rPr>
        <w:rStyle w:val="PageNumber"/>
        <w:i/>
        <w:sz w:val="20"/>
      </w:rPr>
      <w:instrText xml:space="preserve"> NUMPAGES </w:instrText>
    </w:r>
    <w:r w:rsidRPr="004854DB">
      <w:rPr>
        <w:rStyle w:val="PageNumber"/>
        <w:i/>
        <w:sz w:val="20"/>
      </w:rPr>
      <w:fldChar w:fldCharType="separate"/>
    </w:r>
    <w:r w:rsidRPr="004854DB">
      <w:rPr>
        <w:rStyle w:val="PageNumber"/>
        <w:i/>
        <w:noProof/>
        <w:sz w:val="20"/>
      </w:rPr>
      <w:t>1</w:t>
    </w:r>
    <w:r w:rsidRPr="004854DB">
      <w:rPr>
        <w:rStyle w:val="PageNumber"/>
        <w:i/>
        <w:sz w:val="20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C73" w:rsidRDefault="00910C73" w:rsidP="001D769D">
      <w:r>
        <w:separator/>
      </w:r>
    </w:p>
  </w:footnote>
  <w:footnote w:type="continuationSeparator" w:id="0">
    <w:p w:rsidR="00910C73" w:rsidRDefault="00910C73" w:rsidP="001D7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0000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C52"/>
    <w:rsid w:val="000510B0"/>
    <w:rsid w:val="000B48BB"/>
    <w:rsid w:val="001D769D"/>
    <w:rsid w:val="001F5A76"/>
    <w:rsid w:val="00200930"/>
    <w:rsid w:val="002661B1"/>
    <w:rsid w:val="00280420"/>
    <w:rsid w:val="00284219"/>
    <w:rsid w:val="002B1CE5"/>
    <w:rsid w:val="003361BA"/>
    <w:rsid w:val="004854DB"/>
    <w:rsid w:val="0070323B"/>
    <w:rsid w:val="007365D0"/>
    <w:rsid w:val="008647FF"/>
    <w:rsid w:val="00910C73"/>
    <w:rsid w:val="0092722D"/>
    <w:rsid w:val="00A76C52"/>
    <w:rsid w:val="00B727BB"/>
    <w:rsid w:val="00BF2035"/>
    <w:rsid w:val="00C02AB8"/>
    <w:rsid w:val="00CA4F75"/>
    <w:rsid w:val="00D90939"/>
    <w:rsid w:val="00DC36EC"/>
    <w:rsid w:val="00EF1C27"/>
    <w:rsid w:val="00F42BD0"/>
    <w:rsid w:val="00FF143F"/>
    <w:rsid w:val="00FF1E2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2F"/>
    <w:pPr>
      <w:widowControl w:val="0"/>
      <w:suppressAutoHyphens/>
    </w:pPr>
    <w:rPr>
      <w:rFonts w:eastAsia="SimSun" w:cs="Tahoma"/>
      <w:kern w:val="1"/>
      <w:sz w:val="24"/>
      <w:szCs w:val="24"/>
      <w:lang w:eastAsia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bsatz-Standardschriftart">
    <w:name w:val="Absatz-Standardschriftart"/>
    <w:uiPriority w:val="99"/>
    <w:rsid w:val="00FF1E2F"/>
  </w:style>
  <w:style w:type="character" w:customStyle="1" w:styleId="WW-Absatz-Standardschriftart">
    <w:name w:val="WW-Absatz-Standardschriftart"/>
    <w:uiPriority w:val="99"/>
    <w:rsid w:val="00FF1E2F"/>
  </w:style>
  <w:style w:type="character" w:customStyle="1" w:styleId="WW-Absatz-Standardschriftart1">
    <w:name w:val="WW-Absatz-Standardschriftart1"/>
    <w:uiPriority w:val="99"/>
    <w:rsid w:val="00FF1E2F"/>
  </w:style>
  <w:style w:type="character" w:customStyle="1" w:styleId="NumberingSymbols">
    <w:name w:val="Numbering Symbols"/>
    <w:uiPriority w:val="99"/>
    <w:rsid w:val="00FF1E2F"/>
  </w:style>
  <w:style w:type="paragraph" w:customStyle="1" w:styleId="Heading">
    <w:name w:val="Heading"/>
    <w:basedOn w:val="Normal"/>
    <w:next w:val="BodyText"/>
    <w:uiPriority w:val="99"/>
    <w:rsid w:val="00FF1E2F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F1E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48BB"/>
    <w:rPr>
      <w:rFonts w:eastAsia="SimSun" w:cs="Tahoma"/>
      <w:kern w:val="1"/>
      <w:sz w:val="24"/>
      <w:lang w:eastAsia="hi-IN"/>
    </w:rPr>
  </w:style>
  <w:style w:type="paragraph" w:styleId="List">
    <w:name w:val="List"/>
    <w:basedOn w:val="BodyText"/>
    <w:uiPriority w:val="99"/>
    <w:semiHidden/>
    <w:rsid w:val="00FF1E2F"/>
  </w:style>
  <w:style w:type="paragraph" w:styleId="Caption">
    <w:name w:val="caption"/>
    <w:basedOn w:val="Normal"/>
    <w:uiPriority w:val="99"/>
    <w:qFormat/>
    <w:rsid w:val="00FF1E2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FF1E2F"/>
    <w:pPr>
      <w:suppressLineNumbers/>
    </w:pPr>
  </w:style>
  <w:style w:type="paragraph" w:styleId="Footer">
    <w:name w:val="footer"/>
    <w:basedOn w:val="Normal"/>
    <w:link w:val="FooterChar"/>
    <w:uiPriority w:val="99"/>
    <w:semiHidden/>
    <w:rsid w:val="00FF1E2F"/>
    <w:pPr>
      <w:suppressLineNumbers/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48BB"/>
    <w:rPr>
      <w:rFonts w:eastAsia="SimSun" w:cs="Tahoma"/>
      <w:kern w:val="1"/>
      <w:sz w:val="24"/>
      <w:lang w:eastAsia="hi-IN"/>
    </w:rPr>
  </w:style>
  <w:style w:type="paragraph" w:styleId="Header">
    <w:name w:val="header"/>
    <w:basedOn w:val="Normal"/>
    <w:link w:val="HeaderChar"/>
    <w:uiPriority w:val="99"/>
    <w:rsid w:val="002804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143F"/>
    <w:rPr>
      <w:rFonts w:eastAsia="SimSun" w:cs="Tahoma"/>
      <w:kern w:val="1"/>
      <w:sz w:val="24"/>
      <w:lang w:eastAsia="hi-IN"/>
    </w:rPr>
  </w:style>
  <w:style w:type="paragraph" w:styleId="BalloonText">
    <w:name w:val="Balloon Text"/>
    <w:basedOn w:val="Normal"/>
    <w:link w:val="BalloonTextChar"/>
    <w:uiPriority w:val="99"/>
    <w:semiHidden/>
    <w:rsid w:val="0028042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3F"/>
    <w:rPr>
      <w:rFonts w:ascii="Lucida Grande" w:eastAsia="SimSun" w:hAnsi="Lucida Grande" w:cs="Tahoma"/>
      <w:kern w:val="1"/>
      <w:sz w:val="18"/>
      <w:lang w:eastAsia="hi-IN"/>
    </w:rPr>
  </w:style>
  <w:style w:type="character" w:styleId="PageNumber">
    <w:name w:val="page number"/>
    <w:basedOn w:val="DefaultParagraphFont"/>
    <w:uiPriority w:val="99"/>
    <w:rsid w:val="002804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1726</Characters>
  <Application>Microsoft Macintosh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Zawoysky</dc:creator>
  <cp:keywords/>
  <cp:lastModifiedBy>Brian Compton</cp:lastModifiedBy>
  <cp:revision>13</cp:revision>
  <dcterms:created xsi:type="dcterms:W3CDTF">2010-09-20T18:00:00Z</dcterms:created>
  <dcterms:modified xsi:type="dcterms:W3CDTF">2010-09-20T18:02:00Z</dcterms:modified>
</cp:coreProperties>
</file>