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860" w:rsidRDefault="00AE3860" w:rsidP="005650C3">
      <w:pPr>
        <w:jc w:val="center"/>
        <w:rPr>
          <w:b/>
          <w:sz w:val="32"/>
          <w:szCs w:val="32"/>
        </w:rPr>
      </w:pPr>
    </w:p>
    <w:p w:rsidR="008D39AE" w:rsidRDefault="004B3891" w:rsidP="00D51521">
      <w:pPr>
        <w:jc w:val="center"/>
      </w:pPr>
      <w:r w:rsidRPr="004C3B3B">
        <w:rPr>
          <w:noProof/>
        </w:rPr>
        <w:drawing>
          <wp:inline distT="0" distB="0" distL="0" distR="0">
            <wp:extent cx="3771900" cy="647700"/>
            <wp:effectExtent l="0" t="0" r="0" b="0"/>
            <wp:docPr id="1" name="Picture 1" descr="NWIC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ICletterhe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1900" cy="647700"/>
                    </a:xfrm>
                    <a:prstGeom prst="rect">
                      <a:avLst/>
                    </a:prstGeom>
                    <a:noFill/>
                    <a:ln>
                      <a:noFill/>
                    </a:ln>
                  </pic:spPr>
                </pic:pic>
              </a:graphicData>
            </a:graphic>
          </wp:inline>
        </w:drawing>
      </w:r>
    </w:p>
    <w:p w:rsidR="00AE3860" w:rsidRDefault="00AE3860" w:rsidP="00D51521">
      <w:pPr>
        <w:rPr>
          <w:b/>
          <w:sz w:val="32"/>
          <w:szCs w:val="32"/>
        </w:rPr>
      </w:pPr>
    </w:p>
    <w:p w:rsidR="00AE3860" w:rsidRDefault="004B3891" w:rsidP="005650C3">
      <w:pPr>
        <w:jc w:val="center"/>
        <w:rPr>
          <w:b/>
          <w:sz w:val="32"/>
          <w:szCs w:val="32"/>
        </w:rPr>
      </w:pPr>
      <w:r>
        <w:rPr>
          <w:b/>
          <w:noProof/>
          <w:sz w:val="32"/>
          <w:szCs w:val="32"/>
        </w:rPr>
        <mc:AlternateContent>
          <mc:Choice Requires="wps">
            <w:drawing>
              <wp:anchor distT="0" distB="0" distL="114300" distR="114300" simplePos="0" relativeHeight="251657728" behindDoc="0" locked="0" layoutInCell="1" allowOverlap="1">
                <wp:simplePos x="0" y="0"/>
                <wp:positionH relativeFrom="column">
                  <wp:posOffset>325755</wp:posOffset>
                </wp:positionH>
                <wp:positionV relativeFrom="paragraph">
                  <wp:posOffset>20320</wp:posOffset>
                </wp:positionV>
                <wp:extent cx="5715000" cy="590550"/>
                <wp:effectExtent l="13335" t="80645" r="7239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90550"/>
                        </a:xfrm>
                        <a:prstGeom prst="rect">
                          <a:avLst/>
                        </a:prstGeom>
                        <a:solidFill>
                          <a:srgbClr val="C0C0C0"/>
                        </a:solidFill>
                        <a:ln w="9525">
                          <a:solidFill>
                            <a:srgbClr val="000000"/>
                          </a:solidFill>
                          <a:miter lim="800000"/>
                          <a:headEnd/>
                          <a:tailEnd/>
                        </a:ln>
                        <a:effectLst>
                          <a:outerShdw dist="107763" dir="18900000" algn="ctr" rotWithShape="0">
                            <a:srgbClr val="808080">
                              <a:alpha val="50000"/>
                            </a:srgbClr>
                          </a:outerShdw>
                        </a:effectLst>
                      </wps:spPr>
                      <wps:txbx>
                        <w:txbxContent>
                          <w:p w:rsidR="00EF0ACB" w:rsidRDefault="004312DC" w:rsidP="00AE3860">
                            <w:pPr>
                              <w:shd w:val="clear" w:color="auto" w:fill="FFFFFF"/>
                              <w:jc w:val="center"/>
                              <w:rPr>
                                <w:b/>
                                <w:sz w:val="32"/>
                                <w:szCs w:val="32"/>
                              </w:rPr>
                            </w:pPr>
                            <w:r>
                              <w:rPr>
                                <w:b/>
                                <w:sz w:val="32"/>
                                <w:szCs w:val="32"/>
                              </w:rPr>
                              <w:t>TVRS 30</w:t>
                            </w:r>
                            <w:r w:rsidR="00213BA8">
                              <w:rPr>
                                <w:b/>
                                <w:sz w:val="32"/>
                                <w:szCs w:val="32"/>
                              </w:rPr>
                              <w:t>6</w:t>
                            </w:r>
                            <w:r w:rsidRPr="00AE3860">
                              <w:rPr>
                                <w:b/>
                                <w:sz w:val="32"/>
                                <w:szCs w:val="32"/>
                              </w:rPr>
                              <w:t>:  T</w:t>
                            </w:r>
                            <w:r w:rsidR="00EF0ACB">
                              <w:rPr>
                                <w:b/>
                                <w:sz w:val="32"/>
                                <w:szCs w:val="32"/>
                              </w:rPr>
                              <w:t xml:space="preserve">ribal </w:t>
                            </w:r>
                            <w:r w:rsidRPr="00AE3860">
                              <w:rPr>
                                <w:b/>
                                <w:sz w:val="32"/>
                                <w:szCs w:val="32"/>
                              </w:rPr>
                              <w:t>V</w:t>
                            </w:r>
                            <w:r w:rsidR="00EF0ACB">
                              <w:rPr>
                                <w:b/>
                                <w:sz w:val="32"/>
                                <w:szCs w:val="32"/>
                              </w:rPr>
                              <w:t xml:space="preserve">oc. </w:t>
                            </w:r>
                            <w:r>
                              <w:rPr>
                                <w:b/>
                                <w:sz w:val="32"/>
                                <w:szCs w:val="32"/>
                              </w:rPr>
                              <w:t>R</w:t>
                            </w:r>
                            <w:r w:rsidR="00EF0ACB">
                              <w:rPr>
                                <w:b/>
                                <w:sz w:val="32"/>
                                <w:szCs w:val="32"/>
                              </w:rPr>
                              <w:t>ehab.</w:t>
                            </w:r>
                            <w:r w:rsidR="00F1142D">
                              <w:rPr>
                                <w:b/>
                                <w:sz w:val="32"/>
                                <w:szCs w:val="32"/>
                              </w:rPr>
                              <w:t xml:space="preserve"> Fo</w:t>
                            </w:r>
                            <w:r>
                              <w:rPr>
                                <w:b/>
                                <w:sz w:val="32"/>
                                <w:szCs w:val="32"/>
                              </w:rPr>
                              <w:t xml:space="preserve">undations: </w:t>
                            </w:r>
                          </w:p>
                          <w:p w:rsidR="004312DC" w:rsidRPr="00AE3860" w:rsidRDefault="00F1142D" w:rsidP="00AE3860">
                            <w:pPr>
                              <w:shd w:val="clear" w:color="auto" w:fill="FFFFFF"/>
                              <w:jc w:val="center"/>
                              <w:rPr>
                                <w:b/>
                                <w:sz w:val="32"/>
                                <w:szCs w:val="32"/>
                              </w:rPr>
                            </w:pPr>
                            <w:r>
                              <w:rPr>
                                <w:b/>
                                <w:sz w:val="32"/>
                                <w:szCs w:val="32"/>
                              </w:rPr>
                              <w:t xml:space="preserve">Job Search and </w:t>
                            </w:r>
                            <w:r w:rsidR="00AC2358">
                              <w:rPr>
                                <w:b/>
                                <w:sz w:val="32"/>
                                <w:szCs w:val="32"/>
                              </w:rPr>
                              <w:t>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65pt;margin-top:1.6pt;width:450pt;height: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" fillcolor="silver">
                <v:shadow on="t" opacity=".5" offset="6pt,-6pt"/>
                <v:textbox>
                  <w:txbxContent>
                    <w:p w:rsidR="00EF0ACB" w:rsidRDefault="004312DC" w:rsidP="00AE3860">
                      <w:pPr>
                        <w:shd w:val="clear" w:color="auto" w:fill="FFFFFF"/>
                        <w:jc w:val="center"/>
                        <w:rPr>
                          <w:b/>
                          <w:sz w:val="32"/>
                          <w:szCs w:val="32"/>
                        </w:rPr>
                      </w:pPr>
                      <w:r>
                        <w:rPr>
                          <w:b/>
                          <w:sz w:val="32"/>
                          <w:szCs w:val="32"/>
                        </w:rPr>
                        <w:t>TVRS 30</w:t>
                      </w:r>
                      <w:r w:rsidR="00213BA8">
                        <w:rPr>
                          <w:b/>
                          <w:sz w:val="32"/>
                          <w:szCs w:val="32"/>
                        </w:rPr>
                        <w:t>6</w:t>
                      </w:r>
                      <w:r w:rsidRPr="00AE3860">
                        <w:rPr>
                          <w:b/>
                          <w:sz w:val="32"/>
                          <w:szCs w:val="32"/>
                        </w:rPr>
                        <w:t>:  T</w:t>
                      </w:r>
                      <w:r w:rsidR="00EF0ACB">
                        <w:rPr>
                          <w:b/>
                          <w:sz w:val="32"/>
                          <w:szCs w:val="32"/>
                        </w:rPr>
                        <w:t xml:space="preserve">ribal </w:t>
                      </w:r>
                      <w:r w:rsidRPr="00AE3860">
                        <w:rPr>
                          <w:b/>
                          <w:sz w:val="32"/>
                          <w:szCs w:val="32"/>
                        </w:rPr>
                        <w:t>V</w:t>
                      </w:r>
                      <w:r w:rsidR="00EF0ACB">
                        <w:rPr>
                          <w:b/>
                          <w:sz w:val="32"/>
                          <w:szCs w:val="32"/>
                        </w:rPr>
                        <w:t xml:space="preserve">oc. </w:t>
                      </w:r>
                      <w:r>
                        <w:rPr>
                          <w:b/>
                          <w:sz w:val="32"/>
                          <w:szCs w:val="32"/>
                        </w:rPr>
                        <w:t>R</w:t>
                      </w:r>
                      <w:r w:rsidR="00EF0ACB">
                        <w:rPr>
                          <w:b/>
                          <w:sz w:val="32"/>
                          <w:szCs w:val="32"/>
                        </w:rPr>
                        <w:t>ehab.</w:t>
                      </w:r>
                      <w:r w:rsidR="00F1142D">
                        <w:rPr>
                          <w:b/>
                          <w:sz w:val="32"/>
                          <w:szCs w:val="32"/>
                        </w:rPr>
                        <w:t xml:space="preserve"> Fo</w:t>
                      </w:r>
                      <w:r>
                        <w:rPr>
                          <w:b/>
                          <w:sz w:val="32"/>
                          <w:szCs w:val="32"/>
                        </w:rPr>
                        <w:t xml:space="preserve">undations: </w:t>
                      </w:r>
                    </w:p>
                    <w:p w:rsidR="004312DC" w:rsidRPr="00AE3860" w:rsidRDefault="00F1142D" w:rsidP="00AE3860">
                      <w:pPr>
                        <w:shd w:val="clear" w:color="auto" w:fill="FFFFFF"/>
                        <w:jc w:val="center"/>
                        <w:rPr>
                          <w:b/>
                          <w:sz w:val="32"/>
                          <w:szCs w:val="32"/>
                        </w:rPr>
                      </w:pPr>
                      <w:r>
                        <w:rPr>
                          <w:b/>
                          <w:sz w:val="32"/>
                          <w:szCs w:val="32"/>
                        </w:rPr>
                        <w:t xml:space="preserve">Job Search and </w:t>
                      </w:r>
                      <w:r w:rsidR="00AC2358">
                        <w:rPr>
                          <w:b/>
                          <w:sz w:val="32"/>
                          <w:szCs w:val="32"/>
                        </w:rPr>
                        <w:t>Employment</w:t>
                      </w:r>
                    </w:p>
                  </w:txbxContent>
                </v:textbox>
              </v:shape>
            </w:pict>
          </mc:Fallback>
        </mc:AlternateContent>
      </w:r>
    </w:p>
    <w:p w:rsidR="00AE3860" w:rsidRDefault="00AE3860" w:rsidP="005650C3">
      <w:pPr>
        <w:jc w:val="center"/>
        <w:rPr>
          <w:b/>
          <w:sz w:val="32"/>
          <w:szCs w:val="32"/>
        </w:rPr>
      </w:pPr>
    </w:p>
    <w:p w:rsidR="005650C3" w:rsidRDefault="005650C3" w:rsidP="005650C3">
      <w:pPr>
        <w:rPr>
          <w:b/>
        </w:rPr>
      </w:pPr>
    </w:p>
    <w:p w:rsidR="00AE3860" w:rsidRDefault="00AE3860" w:rsidP="005650C3">
      <w:pPr>
        <w:rPr>
          <w:b/>
        </w:rPr>
      </w:pPr>
    </w:p>
    <w:p w:rsidR="00AE3860" w:rsidRDefault="00AE3860" w:rsidP="00AE3860">
      <w:pPr>
        <w:jc w:val="center"/>
        <w:rPr>
          <w:sz w:val="20"/>
        </w:rPr>
      </w:pPr>
      <w:r>
        <w:rPr>
          <w:sz w:val="20"/>
        </w:rPr>
        <w:t xml:space="preserve">This document provides an overview of the course foundation, elements, assignments, schedules, and activities.  For more information about general Northwest Indian College policies, please see the Northwest Indian College catalog.  For questions pertaining to this course, please contact the </w:t>
      </w:r>
      <w:r w:rsidR="007166B5">
        <w:rPr>
          <w:sz w:val="20"/>
        </w:rPr>
        <w:t>instructor</w:t>
      </w:r>
      <w:r>
        <w:rPr>
          <w:sz w:val="20"/>
        </w:rPr>
        <w:t xml:space="preserve"> via the information provided below.</w:t>
      </w:r>
    </w:p>
    <w:p w:rsidR="00AE3860" w:rsidRDefault="00AE3860" w:rsidP="005650C3">
      <w:pPr>
        <w:rPr>
          <w:b/>
        </w:rPr>
      </w:pPr>
    </w:p>
    <w:p w:rsidR="005650C3" w:rsidRPr="00B80673" w:rsidRDefault="005650C3" w:rsidP="00162877">
      <w:r>
        <w:rPr>
          <w:b/>
        </w:rPr>
        <w:t>Course Title:</w:t>
      </w:r>
      <w:r w:rsidR="00AE3860">
        <w:rPr>
          <w:b/>
        </w:rPr>
        <w:t xml:space="preserve">  </w:t>
      </w:r>
      <w:r w:rsidR="00162877">
        <w:rPr>
          <w:b/>
        </w:rPr>
        <w:t>T</w:t>
      </w:r>
      <w:r w:rsidR="00EF0ACB">
        <w:rPr>
          <w:b/>
        </w:rPr>
        <w:t xml:space="preserve">ribal </w:t>
      </w:r>
      <w:r w:rsidR="00162877">
        <w:rPr>
          <w:b/>
        </w:rPr>
        <w:t>V</w:t>
      </w:r>
      <w:r w:rsidR="00EF0ACB">
        <w:rPr>
          <w:b/>
        </w:rPr>
        <w:t xml:space="preserve">oc. </w:t>
      </w:r>
      <w:r w:rsidR="00162877">
        <w:rPr>
          <w:b/>
        </w:rPr>
        <w:t>R</w:t>
      </w:r>
      <w:r w:rsidR="00EF0ACB">
        <w:rPr>
          <w:b/>
        </w:rPr>
        <w:t>ehab.</w:t>
      </w:r>
      <w:bookmarkStart w:id="0" w:name="_GoBack"/>
      <w:bookmarkEnd w:id="0"/>
      <w:r w:rsidR="00162877">
        <w:rPr>
          <w:b/>
        </w:rPr>
        <w:t xml:space="preserve"> Foundations: </w:t>
      </w:r>
      <w:r w:rsidR="00F1142D">
        <w:rPr>
          <w:b/>
        </w:rPr>
        <w:t xml:space="preserve">Job Search and </w:t>
      </w:r>
      <w:r w:rsidR="00AC2358">
        <w:rPr>
          <w:b/>
        </w:rPr>
        <w:t>Employment</w:t>
      </w:r>
    </w:p>
    <w:p w:rsidR="005650C3" w:rsidRDefault="005650C3" w:rsidP="005650C3">
      <w:pPr>
        <w:rPr>
          <w:b/>
        </w:rPr>
      </w:pPr>
      <w:r w:rsidRPr="00B80673">
        <w:rPr>
          <w:b/>
        </w:rPr>
        <w:t>Course Number</w:t>
      </w:r>
      <w:r>
        <w:rPr>
          <w:b/>
        </w:rPr>
        <w:t xml:space="preserve"> and Section</w:t>
      </w:r>
      <w:r w:rsidRPr="00B80673">
        <w:rPr>
          <w:b/>
        </w:rPr>
        <w:t>:</w:t>
      </w:r>
      <w:r w:rsidR="00EE55A0">
        <w:rPr>
          <w:b/>
        </w:rPr>
        <w:t xml:space="preserve">  TVR</w:t>
      </w:r>
      <w:r w:rsidR="00E50617">
        <w:rPr>
          <w:b/>
        </w:rPr>
        <w:t xml:space="preserve">S </w:t>
      </w:r>
      <w:r w:rsidR="00EE55A0">
        <w:rPr>
          <w:b/>
        </w:rPr>
        <w:t>30</w:t>
      </w:r>
      <w:r w:rsidR="00B429CF">
        <w:rPr>
          <w:b/>
        </w:rPr>
        <w:t>6</w:t>
      </w:r>
      <w:r w:rsidR="007166B5">
        <w:rPr>
          <w:b/>
        </w:rPr>
        <w:t xml:space="preserve"> </w:t>
      </w:r>
      <w:r w:rsidRPr="00B80673">
        <w:rPr>
          <w:b/>
        </w:rPr>
        <w:t xml:space="preserve"> </w:t>
      </w:r>
    </w:p>
    <w:p w:rsidR="005650C3" w:rsidRDefault="005650C3" w:rsidP="005650C3">
      <w:pPr>
        <w:rPr>
          <w:b/>
        </w:rPr>
      </w:pPr>
      <w:r>
        <w:rPr>
          <w:b/>
        </w:rPr>
        <w:t xml:space="preserve">Number of </w:t>
      </w:r>
      <w:r w:rsidRPr="00B80673">
        <w:rPr>
          <w:b/>
        </w:rPr>
        <w:t xml:space="preserve">Credits: </w:t>
      </w:r>
      <w:r w:rsidR="00AE3860">
        <w:rPr>
          <w:b/>
        </w:rPr>
        <w:t xml:space="preserve"> 3</w:t>
      </w:r>
    </w:p>
    <w:p w:rsidR="005650C3" w:rsidRPr="00EE55A0" w:rsidRDefault="005650C3" w:rsidP="005650C3">
      <w:pPr>
        <w:rPr>
          <w:b/>
        </w:rPr>
      </w:pPr>
      <w:r>
        <w:rPr>
          <w:b/>
        </w:rPr>
        <w:t>Quarter being offered:</w:t>
      </w:r>
      <w:r w:rsidR="00EE55A0">
        <w:rPr>
          <w:b/>
        </w:rPr>
        <w:t xml:space="preserve">  </w:t>
      </w:r>
      <w:r w:rsidR="007166B5">
        <w:rPr>
          <w:b/>
        </w:rPr>
        <w:t>TBD</w:t>
      </w:r>
    </w:p>
    <w:p w:rsidR="005650C3" w:rsidRPr="00B80673" w:rsidRDefault="005650C3" w:rsidP="005650C3">
      <w:r>
        <w:rPr>
          <w:b/>
        </w:rPr>
        <w:t xml:space="preserve">Class Meeting Location, Days and </w:t>
      </w:r>
      <w:r w:rsidRPr="00B80673">
        <w:rPr>
          <w:b/>
        </w:rPr>
        <w:t>Time:</w:t>
      </w:r>
      <w:r w:rsidR="007166B5">
        <w:rPr>
          <w:b/>
        </w:rPr>
        <w:tab/>
        <w:t>TBD</w:t>
      </w:r>
      <w:r w:rsidRPr="00B80673">
        <w:rPr>
          <w:b/>
        </w:rPr>
        <w:t xml:space="preserve"> </w:t>
      </w:r>
    </w:p>
    <w:p w:rsidR="00B45A5E" w:rsidRDefault="00B45A5E" w:rsidP="005650C3">
      <w:pPr>
        <w:rPr>
          <w:b/>
        </w:rPr>
      </w:pPr>
    </w:p>
    <w:p w:rsidR="005650C3" w:rsidRPr="00840BEF" w:rsidRDefault="005650C3" w:rsidP="005650C3">
      <w:r w:rsidRPr="00B80673">
        <w:rPr>
          <w:b/>
        </w:rPr>
        <w:t>Instructor Information:</w:t>
      </w:r>
      <w:r w:rsidR="00840BEF">
        <w:rPr>
          <w:b/>
        </w:rPr>
        <w:t xml:space="preserve"> </w:t>
      </w:r>
      <w:r w:rsidR="00840BEF">
        <w:t>TBD</w:t>
      </w:r>
    </w:p>
    <w:p w:rsidR="005650C3" w:rsidRPr="00B80673" w:rsidRDefault="005650C3" w:rsidP="005650C3"/>
    <w:p w:rsidR="00EE1DFB" w:rsidRDefault="005650C3" w:rsidP="00CF150C">
      <w:pPr>
        <w:rPr>
          <w:b/>
        </w:rPr>
      </w:pPr>
      <w:r>
        <w:rPr>
          <w:b/>
        </w:rPr>
        <w:t xml:space="preserve">Course Description: </w:t>
      </w:r>
    </w:p>
    <w:p w:rsidR="00CF150C" w:rsidRPr="00EE1DFB" w:rsidRDefault="00162877" w:rsidP="00CF150C">
      <w:r>
        <w:t>Presents the definition of employment used in vocational rehabilitation. Introduces concepts such as trial work experiences, the role of employers, the use of Community Rehabilitation Programs in work-related assessments and focused training, and post-employment services. Provides an overview of approaches and techniques for job-seeking skills, including using online employment resources.</w:t>
      </w:r>
      <w:r w:rsidR="001E7BBE">
        <w:t xml:space="preserve">  </w:t>
      </w:r>
      <w:r w:rsidR="00D20608">
        <w:t xml:space="preserve">  </w:t>
      </w:r>
    </w:p>
    <w:p w:rsidR="005650C3" w:rsidRPr="00B80673" w:rsidRDefault="005650C3" w:rsidP="005650C3"/>
    <w:p w:rsidR="00BA477C" w:rsidRPr="00BA477C" w:rsidRDefault="005650C3" w:rsidP="005650C3">
      <w:pPr>
        <w:tabs>
          <w:tab w:val="left" w:pos="2880"/>
        </w:tabs>
        <w:ind w:left="2880" w:hanging="2880"/>
      </w:pPr>
      <w:r>
        <w:rPr>
          <w:b/>
        </w:rPr>
        <w:t>Course Prerequisite:</w:t>
      </w:r>
      <w:r w:rsidR="00D41113">
        <w:rPr>
          <w:b/>
        </w:rPr>
        <w:t xml:space="preserve"> </w:t>
      </w:r>
    </w:p>
    <w:p w:rsidR="005650C3" w:rsidRPr="00BA477C" w:rsidRDefault="00D51521" w:rsidP="005650C3">
      <w:pPr>
        <w:tabs>
          <w:tab w:val="left" w:pos="2880"/>
        </w:tabs>
        <w:ind w:left="2880" w:hanging="2880"/>
      </w:pPr>
      <w:r w:rsidRPr="00D52697">
        <w:t>TVRS</w:t>
      </w:r>
      <w:r w:rsidR="00D41113" w:rsidRPr="00D52697">
        <w:t xml:space="preserve"> </w:t>
      </w:r>
      <w:r w:rsidRPr="00D52697">
        <w:t>301</w:t>
      </w:r>
    </w:p>
    <w:p w:rsidR="0027055E" w:rsidRDefault="0027055E" w:rsidP="005650C3">
      <w:pPr>
        <w:tabs>
          <w:tab w:val="left" w:pos="990"/>
        </w:tabs>
        <w:rPr>
          <w:b/>
        </w:rPr>
      </w:pPr>
    </w:p>
    <w:p w:rsidR="005650C3" w:rsidRPr="00E1214C" w:rsidRDefault="005650C3" w:rsidP="0027055E">
      <w:pPr>
        <w:tabs>
          <w:tab w:val="left" w:pos="990"/>
        </w:tabs>
      </w:pPr>
      <w:r w:rsidRPr="00B80673">
        <w:rPr>
          <w:b/>
        </w:rPr>
        <w:t>Text(s)/Readings/Materials:</w:t>
      </w:r>
    </w:p>
    <w:p w:rsidR="00D74860" w:rsidRPr="000811B0" w:rsidRDefault="00D74860" w:rsidP="00D74860">
      <w:r w:rsidRPr="000811B0">
        <w:rPr>
          <w:u w:val="single"/>
        </w:rPr>
        <w:t xml:space="preserve">Required </w:t>
      </w:r>
      <w:r w:rsidR="00D51521">
        <w:rPr>
          <w:u w:val="single"/>
        </w:rPr>
        <w:t>Reading</w:t>
      </w:r>
      <w:r w:rsidRPr="000811B0">
        <w:rPr>
          <w:u w:val="single"/>
        </w:rPr>
        <w:t>:</w:t>
      </w:r>
    </w:p>
    <w:p w:rsidR="000811B0" w:rsidRDefault="000811B0" w:rsidP="00D74860">
      <w:r>
        <w:t>34 CFR Part 371: Vocational Rehabilitation Service Projects for American Indians with Disabilities</w:t>
      </w:r>
    </w:p>
    <w:p w:rsidR="00D74860" w:rsidRPr="00D74860" w:rsidRDefault="009970F9" w:rsidP="00D74860">
      <w:hyperlink r:id="rId9" w:history="1">
        <w:r w:rsidR="004B3891" w:rsidRPr="001D35F1">
          <w:rPr>
            <w:rStyle w:val="Hyperlink"/>
          </w:rPr>
          <w:t>http://www.ecfr.gov/cgi-bin/text-idx?SID=dcb2155151b6863a642e68d71b818c8d&amp;mc=true&amp;node=pt34.2.371&amp;rgn=div5</w:t>
        </w:r>
      </w:hyperlink>
      <w:r w:rsidR="004B3891">
        <w:t xml:space="preserve"> </w:t>
      </w:r>
    </w:p>
    <w:p w:rsidR="00D74860" w:rsidRPr="00D74860" w:rsidRDefault="00D74860" w:rsidP="00D74860"/>
    <w:p w:rsidR="00D74860" w:rsidRPr="00D51521" w:rsidRDefault="00D74860" w:rsidP="00D74860">
      <w:r w:rsidRPr="00D51521">
        <w:rPr>
          <w:u w:val="single"/>
        </w:rPr>
        <w:t>Optional Texts</w:t>
      </w:r>
      <w:r w:rsidR="00D51521">
        <w:rPr>
          <w:u w:val="single"/>
        </w:rPr>
        <w:t>/Reading</w:t>
      </w:r>
      <w:r w:rsidRPr="00D51521">
        <w:rPr>
          <w:u w:val="single"/>
        </w:rPr>
        <w:t>:</w:t>
      </w:r>
    </w:p>
    <w:p w:rsidR="000811B0" w:rsidRDefault="00D74860" w:rsidP="00D74860">
      <w:r w:rsidRPr="00D74860">
        <w:t>34 CFR Part 361</w:t>
      </w:r>
      <w:r w:rsidR="000811B0">
        <w:t>: State Vocational Rehabilitation Services Program</w:t>
      </w:r>
    </w:p>
    <w:p w:rsidR="00D74860" w:rsidRPr="00D74860" w:rsidRDefault="009970F9" w:rsidP="00D74860">
      <w:hyperlink r:id="rId10" w:history="1">
        <w:r w:rsidR="004B3891" w:rsidRPr="001D35F1">
          <w:rPr>
            <w:rStyle w:val="Hyperlink"/>
          </w:rPr>
          <w:t>http://www.ecfr.gov/cgi-bin/text-idx?SID=dcb2155151b6863a642e68d71b818c8d&amp;mc=true&amp;node=pt34.2.361&amp;rgn=div5</w:t>
        </w:r>
      </w:hyperlink>
      <w:r w:rsidR="004B3891">
        <w:t xml:space="preserve"> </w:t>
      </w:r>
    </w:p>
    <w:p w:rsidR="00D74860" w:rsidRPr="00A96822" w:rsidRDefault="00D74860" w:rsidP="00D74860">
      <w:pPr>
        <w:rPr>
          <w:b/>
          <w:u w:val="single"/>
        </w:rPr>
      </w:pPr>
    </w:p>
    <w:p w:rsidR="00A96822" w:rsidRPr="00A96822" w:rsidRDefault="00162877" w:rsidP="00B716E2">
      <w:pPr>
        <w:numPr>
          <w:ilvl w:val="12"/>
          <w:numId w:val="0"/>
        </w:numPr>
        <w:ind w:left="360" w:hanging="360"/>
      </w:pPr>
      <w:proofErr w:type="spellStart"/>
      <w:r>
        <w:t>Bissonnette</w:t>
      </w:r>
      <w:proofErr w:type="spellEnd"/>
      <w:r>
        <w:t>, D. (1994</w:t>
      </w:r>
      <w:r w:rsidR="00A96822" w:rsidRPr="00A96822">
        <w:t xml:space="preserve">). </w:t>
      </w:r>
      <w:r w:rsidR="00A96822" w:rsidRPr="00A96822">
        <w:rPr>
          <w:i/>
        </w:rPr>
        <w:t>Beyond traditional job development: The art of creating opportunity</w:t>
      </w:r>
      <w:r w:rsidR="00A96822" w:rsidRPr="00A96822">
        <w:t>. Milt Wright &amp; Associates.</w:t>
      </w:r>
    </w:p>
    <w:p w:rsidR="00A96822" w:rsidRPr="00A96822" w:rsidRDefault="00A96822" w:rsidP="00A96822">
      <w:pPr>
        <w:rPr>
          <w:color w:val="111111"/>
          <w:shd w:val="clear" w:color="auto" w:fill="FFFFFF"/>
        </w:rPr>
      </w:pPr>
      <w:r w:rsidRPr="00A96822">
        <w:rPr>
          <w:lang w:val="pl-PL"/>
        </w:rPr>
        <w:t xml:space="preserve">ISBN 13: </w:t>
      </w:r>
      <w:r w:rsidRPr="00A96822">
        <w:rPr>
          <w:color w:val="111111"/>
          <w:shd w:val="clear" w:color="auto" w:fill="FFFFFF"/>
        </w:rPr>
        <w:t>978-0942071290</w:t>
      </w:r>
    </w:p>
    <w:p w:rsidR="00A96822" w:rsidRPr="00A96822" w:rsidRDefault="009970F9" w:rsidP="00A96822">
      <w:pPr>
        <w:rPr>
          <w:lang w:val="pl-PL"/>
        </w:rPr>
      </w:pPr>
      <w:hyperlink r:id="rId11" w:history="1">
        <w:r w:rsidR="00A96822" w:rsidRPr="00A96822">
          <w:rPr>
            <w:rStyle w:val="Hyperlink"/>
            <w:lang w:val="pl-PL"/>
          </w:rPr>
          <w:t>http://www.amazon.com/Beyond-Traditional-Job-Development-Cassette/dp/0942071298/ref=sr_1_1?ie=UTF8&amp;qid=1457722461&amp;sr=8-1&amp;keywords=denise+bissonnette</w:t>
        </w:r>
      </w:hyperlink>
      <w:r w:rsidR="00A96822" w:rsidRPr="00A96822">
        <w:rPr>
          <w:lang w:val="pl-PL"/>
        </w:rPr>
        <w:t xml:space="preserve"> </w:t>
      </w:r>
      <w:r w:rsidR="00A96822" w:rsidRPr="00A96822">
        <w:rPr>
          <w:lang w:val="pl-PL"/>
        </w:rPr>
        <w:br/>
      </w:r>
    </w:p>
    <w:p w:rsidR="00D74860" w:rsidRPr="00A96822" w:rsidRDefault="00A96822" w:rsidP="00A96822">
      <w:r w:rsidRPr="00A96822">
        <w:rPr>
          <w:lang w:val="pl-PL"/>
        </w:rPr>
        <w:t xml:space="preserve">Szymanski. E. M., &amp; Parker, R. M. (Eds.) (2010). </w:t>
      </w:r>
      <w:r w:rsidRPr="00A96822">
        <w:rPr>
          <w:i/>
        </w:rPr>
        <w:t>Work and disability</w:t>
      </w:r>
      <w:r w:rsidRPr="00A96822">
        <w:t xml:space="preserve"> (3</w:t>
      </w:r>
      <w:r w:rsidRPr="00A96822">
        <w:rPr>
          <w:vertAlign w:val="superscript"/>
        </w:rPr>
        <w:t>rd</w:t>
      </w:r>
      <w:r w:rsidRPr="00A96822">
        <w:t xml:space="preserve"> ed.). Austin, TX: Pro-Ed.</w:t>
      </w:r>
    </w:p>
    <w:p w:rsidR="00A96822" w:rsidRPr="00A96822" w:rsidRDefault="00A96822" w:rsidP="00A96822">
      <w:pPr>
        <w:rPr>
          <w:color w:val="111111"/>
          <w:shd w:val="clear" w:color="auto" w:fill="FFFFFF"/>
        </w:rPr>
      </w:pPr>
      <w:r w:rsidRPr="00A96822">
        <w:t xml:space="preserve">ISBN 13: </w:t>
      </w:r>
      <w:r w:rsidRPr="00A96822">
        <w:rPr>
          <w:color w:val="111111"/>
          <w:shd w:val="clear" w:color="auto" w:fill="FFFFFF"/>
        </w:rPr>
        <w:t>978-1416404361</w:t>
      </w:r>
    </w:p>
    <w:p w:rsidR="00A96822" w:rsidRPr="00A96822" w:rsidRDefault="009970F9" w:rsidP="00A96822">
      <w:pPr>
        <w:rPr>
          <w:bCs/>
        </w:rPr>
      </w:pPr>
      <w:hyperlink r:id="rId12" w:history="1">
        <w:r w:rsidR="00A96822" w:rsidRPr="00931ADB">
          <w:rPr>
            <w:rStyle w:val="Hyperlink"/>
            <w:bCs/>
          </w:rPr>
          <w:t>http://www.amazon.com/Work-Disability-Strategies-Employment-Disabilities/dp/1416404368</w:t>
        </w:r>
      </w:hyperlink>
      <w:r w:rsidR="00A96822">
        <w:rPr>
          <w:bCs/>
        </w:rPr>
        <w:t xml:space="preserve"> </w:t>
      </w:r>
    </w:p>
    <w:p w:rsidR="00A96822" w:rsidRPr="00A96822" w:rsidRDefault="00A96822" w:rsidP="000811B0"/>
    <w:p w:rsidR="000811B0" w:rsidRDefault="000811B0" w:rsidP="000811B0">
      <w:r>
        <w:rPr>
          <w:b/>
        </w:rPr>
        <w:t>Course Policies:</w:t>
      </w:r>
      <w:r>
        <w:t xml:space="preserve"> </w:t>
      </w:r>
    </w:p>
    <w:p w:rsidR="00B72BFD" w:rsidRDefault="00B72BFD" w:rsidP="00B72BFD">
      <w:r>
        <w:t>Class participation is expected and includes attendance, preparedness for class, and verbal and written participation in class. The use of cell phones while in class is discouraged. The use of laptop computers is encouraged for note taking, use of anthology, and exercises that require computer use.</w:t>
      </w:r>
    </w:p>
    <w:p w:rsidR="00B72BFD" w:rsidRDefault="00B72BFD" w:rsidP="00B72BFD"/>
    <w:p w:rsidR="00B72BFD" w:rsidRDefault="00B72BFD" w:rsidP="00B72BFD">
      <w:r>
        <w:t xml:space="preserve">Students who have a valid issue that prevents them from attending class need to notify the instructor </w:t>
      </w:r>
      <w:r>
        <w:rPr>
          <w:b/>
        </w:rPr>
        <w:t>prior</w:t>
      </w:r>
      <w:r>
        <w:t xml:space="preserve"> to the start of that class or teleconference either via telephone or email. Each situation will be evaluated separately to determine if it is an excused or unexcused absence.</w:t>
      </w:r>
    </w:p>
    <w:p w:rsidR="00B72BFD" w:rsidRDefault="00B72BFD" w:rsidP="00B72BFD"/>
    <w:p w:rsidR="00B72BFD" w:rsidRDefault="00B72BFD" w:rsidP="00B72BFD">
      <w:r>
        <w:t xml:space="preserve">Regardless of the participation grade, students are urged to attend every class. Learning is a cumulative process and the class will build on material covered in previous class sessions. The instructor will strive to keep classes relevant, fun, and interesting. </w:t>
      </w:r>
    </w:p>
    <w:p w:rsidR="00B72BFD" w:rsidRDefault="00B72BFD" w:rsidP="00B72BFD"/>
    <w:p w:rsidR="000811B0" w:rsidRDefault="00B72BFD" w:rsidP="00B72BFD">
      <w:r>
        <w:t xml:space="preserve">Given that this is a 3 credit-hour course, the amount of work for this course will typically require that each student will need to dedicate a total of </w:t>
      </w:r>
      <w:r w:rsidR="00B716E2">
        <w:t xml:space="preserve">90 hours (30 hours per credit) </w:t>
      </w:r>
      <w:r>
        <w:t>toward the completion of the course. This time includes out-of-course preparations and place-based projects, reading, and in-class time.</w:t>
      </w:r>
      <w:r w:rsidR="000811B0" w:rsidRPr="004369AF">
        <w:t xml:space="preserve"> </w:t>
      </w:r>
      <w:r w:rsidR="00EE1DFB">
        <w:t xml:space="preserve"> </w:t>
      </w:r>
    </w:p>
    <w:p w:rsidR="000811B0" w:rsidRDefault="000811B0" w:rsidP="00D74860">
      <w:pPr>
        <w:rPr>
          <w:b/>
        </w:rPr>
      </w:pPr>
    </w:p>
    <w:p w:rsidR="003664A2" w:rsidRDefault="003664A2" w:rsidP="00081B99">
      <w:pPr>
        <w:rPr>
          <w:b/>
        </w:rPr>
      </w:pPr>
      <w:r>
        <w:rPr>
          <w:b/>
        </w:rPr>
        <w:t>Learning Outcomes</w:t>
      </w:r>
    </w:p>
    <w:p w:rsidR="003664A2" w:rsidRDefault="003664A2" w:rsidP="00081B99">
      <w:pPr>
        <w:rPr>
          <w:b/>
        </w:rPr>
      </w:pPr>
    </w:p>
    <w:p w:rsidR="00081B99" w:rsidRDefault="00081B99" w:rsidP="00081B99">
      <w:pPr>
        <w:rPr>
          <w:b/>
        </w:rPr>
      </w:pPr>
      <w:r>
        <w:rPr>
          <w:b/>
        </w:rPr>
        <w:t>NWIC Institutional Outcomes:</w:t>
      </w:r>
    </w:p>
    <w:p w:rsidR="00081B99" w:rsidRDefault="00081B99" w:rsidP="00081B99">
      <w:r>
        <w:t>Upon program completion, a successful student will be able to:</w:t>
      </w:r>
    </w:p>
    <w:p w:rsidR="00081B99" w:rsidRDefault="00081B99" w:rsidP="00081B99">
      <w:pPr>
        <w:pStyle w:val="ListParagraph"/>
        <w:numPr>
          <w:ilvl w:val="0"/>
          <w:numId w:val="11"/>
        </w:numPr>
      </w:pPr>
      <w:r>
        <w:t>Exhibit a sense of place. (5)</w:t>
      </w:r>
    </w:p>
    <w:p w:rsidR="00081B99" w:rsidRDefault="00081B99" w:rsidP="00081B99">
      <w:pPr>
        <w:pStyle w:val="ListParagraph"/>
        <w:numPr>
          <w:ilvl w:val="0"/>
          <w:numId w:val="11"/>
        </w:numPr>
      </w:pPr>
      <w:r>
        <w:t>Effectively communicate in diverse situations, from receiving to expressing information, both verbally and nonverbally. (1)</w:t>
      </w:r>
    </w:p>
    <w:p w:rsidR="00081B99" w:rsidRDefault="00081B99" w:rsidP="00081B99">
      <w:pPr>
        <w:pStyle w:val="ListParagraph"/>
        <w:numPr>
          <w:ilvl w:val="0"/>
          <w:numId w:val="11"/>
        </w:numPr>
      </w:pPr>
      <w:r>
        <w:t>Use analytical and critical thinking skills to draw and interpret conclusions from multiple perspectives including indigenous theory and methods. (2)</w:t>
      </w:r>
    </w:p>
    <w:p w:rsidR="00162877" w:rsidRDefault="00162877" w:rsidP="00162877">
      <w:pPr>
        <w:rPr>
          <w:b/>
        </w:rPr>
      </w:pPr>
    </w:p>
    <w:p w:rsidR="00D74860" w:rsidRPr="00D74860" w:rsidRDefault="00D74860" w:rsidP="00D74860">
      <w:pPr>
        <w:rPr>
          <w:b/>
        </w:rPr>
      </w:pPr>
      <w:r w:rsidRPr="00D74860">
        <w:rPr>
          <w:b/>
        </w:rPr>
        <w:t>Course Outcomes:</w:t>
      </w:r>
    </w:p>
    <w:p w:rsidR="00D74860" w:rsidRPr="00D74860" w:rsidRDefault="00D74860" w:rsidP="00D74860">
      <w:r w:rsidRPr="00D74860">
        <w:t>Upon the successful completion of this course, each student will be able to:</w:t>
      </w:r>
    </w:p>
    <w:p w:rsidR="000811B0" w:rsidRDefault="000811B0" w:rsidP="00D74860">
      <w:pPr>
        <w:numPr>
          <w:ilvl w:val="0"/>
          <w:numId w:val="10"/>
        </w:numPr>
      </w:pPr>
      <w:r>
        <w:t xml:space="preserve">Describe how </w:t>
      </w:r>
      <w:r w:rsidR="00FF18CB">
        <w:t>rehabilitation, culture</w:t>
      </w:r>
      <w:r w:rsidR="004B3891">
        <w:t>,</w:t>
      </w:r>
      <w:r w:rsidR="00FF18CB">
        <w:t xml:space="preserve"> and employment</w:t>
      </w:r>
      <w:r w:rsidR="00E433A6">
        <w:t xml:space="preserve"> are linked in TVR</w:t>
      </w:r>
      <w:r w:rsidR="00FF18CB">
        <w:t>;</w:t>
      </w:r>
    </w:p>
    <w:p w:rsidR="000811B0" w:rsidRDefault="00FF18CB" w:rsidP="00D74860">
      <w:pPr>
        <w:numPr>
          <w:ilvl w:val="0"/>
          <w:numId w:val="10"/>
        </w:numPr>
      </w:pPr>
      <w:r>
        <w:t xml:space="preserve">Describe the relationship between eligibility determination and </w:t>
      </w:r>
      <w:r w:rsidR="003261C5">
        <w:t>employment options</w:t>
      </w:r>
      <w:r w:rsidR="00544E55">
        <w:t>;</w:t>
      </w:r>
    </w:p>
    <w:p w:rsidR="000811B0" w:rsidRDefault="003261C5" w:rsidP="00D74860">
      <w:pPr>
        <w:numPr>
          <w:ilvl w:val="0"/>
          <w:numId w:val="10"/>
        </w:numPr>
      </w:pPr>
      <w:r>
        <w:t xml:space="preserve">Describe the purposes of a trial work plan for </w:t>
      </w:r>
      <w:r w:rsidR="004B3891">
        <w:t>an individual with a significant disability</w:t>
      </w:r>
      <w:r w:rsidR="008E3298">
        <w:t>;</w:t>
      </w:r>
    </w:p>
    <w:p w:rsidR="000811B0" w:rsidRDefault="008E3298" w:rsidP="00D74860">
      <w:pPr>
        <w:numPr>
          <w:ilvl w:val="0"/>
          <w:numId w:val="10"/>
        </w:numPr>
      </w:pPr>
      <w:r>
        <w:t xml:space="preserve">Describe the </w:t>
      </w:r>
      <w:r w:rsidR="00202063">
        <w:t xml:space="preserve">expectations of </w:t>
      </w:r>
      <w:r w:rsidR="003261C5">
        <w:t>an employer when using real work settings</w:t>
      </w:r>
      <w:r>
        <w:t xml:space="preserve">;  </w:t>
      </w:r>
    </w:p>
    <w:p w:rsidR="000811B0" w:rsidRDefault="002F74CD" w:rsidP="00D74860">
      <w:pPr>
        <w:numPr>
          <w:ilvl w:val="0"/>
          <w:numId w:val="10"/>
        </w:numPr>
      </w:pPr>
      <w:r>
        <w:t>Describe t</w:t>
      </w:r>
      <w:r w:rsidR="00202063">
        <w:t>he situation when it is necessary</w:t>
      </w:r>
      <w:r>
        <w:t xml:space="preserve"> to discuss reasonable </w:t>
      </w:r>
      <w:r w:rsidR="000173F3">
        <w:t>accommodations</w:t>
      </w:r>
      <w:r w:rsidR="000811B0">
        <w:t xml:space="preserve"> and assistive </w:t>
      </w:r>
      <w:r w:rsidR="00AD5F56">
        <w:t xml:space="preserve">technology </w:t>
      </w:r>
      <w:r w:rsidR="000173F3">
        <w:t>with an</w:t>
      </w:r>
      <w:r>
        <w:t xml:space="preserve"> employer</w:t>
      </w:r>
      <w:r w:rsidR="008E3298">
        <w:t>;</w:t>
      </w:r>
    </w:p>
    <w:p w:rsidR="000811B0" w:rsidRDefault="008E3298" w:rsidP="00D74860">
      <w:pPr>
        <w:numPr>
          <w:ilvl w:val="0"/>
          <w:numId w:val="10"/>
        </w:numPr>
      </w:pPr>
      <w:r>
        <w:t xml:space="preserve">Identify </w:t>
      </w:r>
      <w:r w:rsidR="00202063">
        <w:t xml:space="preserve">when it is necessary to </w:t>
      </w:r>
      <w:r w:rsidR="000173F3">
        <w:t>consi</w:t>
      </w:r>
      <w:r w:rsidR="00E433A6">
        <w:t>der supporting</w:t>
      </w:r>
      <w:r w:rsidR="000173F3">
        <w:t xml:space="preserve"> a client interested in self-employment</w:t>
      </w:r>
      <w:r>
        <w:t>;</w:t>
      </w:r>
    </w:p>
    <w:p w:rsidR="000811B0" w:rsidRDefault="00925DE9" w:rsidP="00D74860">
      <w:pPr>
        <w:numPr>
          <w:ilvl w:val="0"/>
          <w:numId w:val="10"/>
        </w:numPr>
      </w:pPr>
      <w:r>
        <w:t xml:space="preserve">Describe </w:t>
      </w:r>
      <w:r w:rsidR="00F02542">
        <w:t xml:space="preserve">the </w:t>
      </w:r>
      <w:r w:rsidR="000173F3">
        <w:t>pros and cons of using CRPs for</w:t>
      </w:r>
      <w:r w:rsidR="00E433A6">
        <w:t xml:space="preserve"> client</w:t>
      </w:r>
      <w:r w:rsidR="000173F3">
        <w:t xml:space="preserve"> vocational assessment</w:t>
      </w:r>
      <w:r w:rsidR="000811B0">
        <w:t>;</w:t>
      </w:r>
    </w:p>
    <w:p w:rsidR="000811B0" w:rsidRDefault="000460CD" w:rsidP="00D74860">
      <w:pPr>
        <w:numPr>
          <w:ilvl w:val="0"/>
          <w:numId w:val="10"/>
        </w:numPr>
      </w:pPr>
      <w:r>
        <w:t xml:space="preserve">Describe </w:t>
      </w:r>
      <w:r w:rsidR="000811B0">
        <w:t>when</w:t>
      </w:r>
      <w:r w:rsidR="00202063">
        <w:t xml:space="preserve"> it is time</w:t>
      </w:r>
      <w:r>
        <w:t xml:space="preserve"> to assist the client in preparing a job resume</w:t>
      </w:r>
      <w:r w:rsidR="00FB7536">
        <w:t>;</w:t>
      </w:r>
    </w:p>
    <w:p w:rsidR="00D74860" w:rsidRPr="00D74860" w:rsidRDefault="000460CD" w:rsidP="00D74860">
      <w:pPr>
        <w:numPr>
          <w:ilvl w:val="0"/>
          <w:numId w:val="10"/>
        </w:numPr>
      </w:pPr>
      <w:r>
        <w:t>Sum</w:t>
      </w:r>
      <w:r w:rsidR="00E433A6">
        <w:t>marize the requirements</w:t>
      </w:r>
      <w:r w:rsidR="000811B0">
        <w:t xml:space="preserve"> for</w:t>
      </w:r>
      <w:r w:rsidR="00663E54">
        <w:t xml:space="preserve"> providing </w:t>
      </w:r>
      <w:r w:rsidR="000811B0">
        <w:t>post-employment services</w:t>
      </w:r>
      <w:r w:rsidR="00FB7536">
        <w:t>.</w:t>
      </w:r>
    </w:p>
    <w:p w:rsidR="00A96822" w:rsidRDefault="00A96822"/>
    <w:p w:rsidR="0089203C" w:rsidRDefault="0089203C">
      <w:pPr>
        <w:rPr>
          <w:b/>
        </w:rPr>
      </w:pPr>
    </w:p>
    <w:p w:rsidR="00D74860" w:rsidRPr="000811B0" w:rsidRDefault="00D74860" w:rsidP="00D74860">
      <w:pPr>
        <w:rPr>
          <w:b/>
        </w:rPr>
      </w:pPr>
      <w:r w:rsidRPr="000811B0">
        <w:rPr>
          <w:b/>
        </w:rPr>
        <w:t>Overview of Course Activities and Grading:</w:t>
      </w:r>
    </w:p>
    <w:p w:rsidR="000811B0" w:rsidRDefault="00B72BFD" w:rsidP="000811B0">
      <w:r>
        <w:t>This is an “in-service hybrid” course with part of the assignments done at each student’s home base during the 10 weeks of the course. During class, each student will describe a place-based project to be completed and emailed to the instructor.</w:t>
      </w:r>
      <w:r w:rsidR="000811B0" w:rsidRPr="00D74860">
        <w:t xml:space="preserve">  </w:t>
      </w:r>
    </w:p>
    <w:p w:rsidR="000811B0" w:rsidRPr="00D74860" w:rsidRDefault="000811B0" w:rsidP="000811B0"/>
    <w:p w:rsidR="00D74860" w:rsidRPr="00D74860" w:rsidRDefault="00D74860" w:rsidP="00D74860">
      <w:r w:rsidRPr="00D74860">
        <w:t>The grade you receive for the course will be derived usin</w:t>
      </w:r>
      <w:r w:rsidR="000811B0">
        <w:t>g the Northwest Indian College</w:t>
      </w:r>
      <w:r w:rsidRPr="00D74860">
        <w:t xml:space="preserve"> grading </w:t>
      </w:r>
      <w:r w:rsidR="000811B0">
        <w:t>system, based on the following:</w:t>
      </w:r>
    </w:p>
    <w:p w:rsidR="00D74860" w:rsidRPr="00D74860" w:rsidRDefault="00D74860" w:rsidP="00D74860"/>
    <w:p w:rsidR="00B72BFD" w:rsidRDefault="00B72BFD" w:rsidP="00B72BFD">
      <w:pPr>
        <w:ind w:left="720"/>
      </w:pPr>
      <w:r>
        <w:lastRenderedPageBreak/>
        <w:t>Out-of-class preparations</w:t>
      </w:r>
      <w:r>
        <w:tab/>
      </w:r>
      <w:r>
        <w:tab/>
      </w:r>
      <w:r>
        <w:tab/>
      </w:r>
      <w:r>
        <w:tab/>
      </w:r>
      <w:r>
        <w:tab/>
        <w:t>25%</w:t>
      </w:r>
    </w:p>
    <w:p w:rsidR="00B72BFD" w:rsidRDefault="00B72BFD" w:rsidP="00B72BFD">
      <w:pPr>
        <w:ind w:left="720"/>
      </w:pPr>
      <w:r>
        <w:t>In-class quizzes</w:t>
      </w:r>
      <w:r>
        <w:tab/>
      </w:r>
      <w:r>
        <w:tab/>
      </w:r>
      <w:r>
        <w:tab/>
      </w:r>
      <w:r>
        <w:tab/>
      </w:r>
      <w:r>
        <w:tab/>
      </w:r>
      <w:r>
        <w:tab/>
        <w:t>25%</w:t>
      </w:r>
    </w:p>
    <w:p w:rsidR="00B72BFD" w:rsidRDefault="00B72BFD" w:rsidP="00B72BFD">
      <w:pPr>
        <w:ind w:left="720"/>
      </w:pPr>
      <w:r>
        <w:t>In-class presentations and assignments</w:t>
      </w:r>
      <w:r>
        <w:tab/>
      </w:r>
      <w:r>
        <w:tab/>
      </w:r>
      <w:r>
        <w:tab/>
        <w:t>25%</w:t>
      </w:r>
    </w:p>
    <w:p w:rsidR="00B72BFD" w:rsidRDefault="00B72BFD" w:rsidP="00B72BFD">
      <w:pPr>
        <w:ind w:left="720"/>
      </w:pPr>
      <w:r>
        <w:t>Report on place-based project</w:t>
      </w:r>
      <w:r>
        <w:tab/>
      </w:r>
      <w:r>
        <w:tab/>
      </w:r>
      <w:r>
        <w:tab/>
      </w:r>
      <w:r>
        <w:tab/>
      </w:r>
      <w:r>
        <w:tab/>
      </w:r>
      <w:r>
        <w:rPr>
          <w:u w:val="single"/>
        </w:rPr>
        <w:t>25%</w:t>
      </w:r>
    </w:p>
    <w:p w:rsidR="00B72BFD" w:rsidRDefault="00B72BFD" w:rsidP="00B72BFD">
      <w:pPr>
        <w:ind w:firstLine="720"/>
      </w:pPr>
      <w:r>
        <w:t>Total</w:t>
      </w:r>
      <w:r>
        <w:tab/>
      </w:r>
      <w:r>
        <w:tab/>
      </w:r>
      <w:r>
        <w:tab/>
      </w:r>
      <w:r>
        <w:tab/>
      </w:r>
      <w:r>
        <w:tab/>
      </w:r>
      <w:r>
        <w:tab/>
      </w:r>
      <w:r>
        <w:tab/>
        <w:t xml:space="preserve">          100%</w:t>
      </w:r>
    </w:p>
    <w:p w:rsidR="00B72BFD" w:rsidRDefault="00B72BFD" w:rsidP="00B72BFD"/>
    <w:p w:rsidR="00B72BFD" w:rsidRDefault="00B72BFD" w:rsidP="00B72BFD">
      <w:pPr>
        <w:ind w:left="-5"/>
      </w:pPr>
      <w:r>
        <w:rPr>
          <w:u w:val="single" w:color="000000"/>
        </w:rPr>
        <w:t>Out-of-class preparations (25%):</w:t>
      </w:r>
      <w:r>
        <w:t xml:space="preserve"> </w:t>
      </w:r>
    </w:p>
    <w:p w:rsidR="00CA4294" w:rsidRPr="00FA29AE" w:rsidRDefault="00B72BFD" w:rsidP="00B72BFD">
      <w:pPr>
        <w:ind w:left="-5"/>
      </w:pPr>
      <w:r>
        <w:t xml:space="preserve">Documents will be emailed to each student or uploaded to Canvas prior to each class session, which will include readings for the scheduled topics.  Each student will gather from their home-base related scenarios and examples for use at the in-class portion.  These materials from home-base are essential. </w:t>
      </w:r>
      <w:r w:rsidR="00CA4294" w:rsidRPr="00FA29AE">
        <w:t xml:space="preserve"> </w:t>
      </w:r>
    </w:p>
    <w:p w:rsidR="00CA4294" w:rsidRPr="00FA29AE" w:rsidRDefault="00CA4294" w:rsidP="00CA4294">
      <w:r w:rsidRPr="00FA29AE">
        <w:t xml:space="preserve"> </w:t>
      </w:r>
    </w:p>
    <w:p w:rsidR="00CA4294" w:rsidRPr="00051E75" w:rsidRDefault="00CA4294" w:rsidP="00CA4294">
      <w:pPr>
        <w:ind w:left="-5"/>
      </w:pPr>
      <w:r>
        <w:rPr>
          <w:u w:val="single" w:color="000000"/>
        </w:rPr>
        <w:t>In-class quizzes (25</w:t>
      </w:r>
      <w:r w:rsidRPr="00051E75">
        <w:rPr>
          <w:u w:val="single" w:color="000000"/>
        </w:rPr>
        <w:t>%):</w:t>
      </w:r>
      <w:r w:rsidRPr="00051E75">
        <w:t xml:space="preserve"> </w:t>
      </w:r>
    </w:p>
    <w:p w:rsidR="00CA4294" w:rsidRDefault="00CA4294" w:rsidP="00CA4294">
      <w:pPr>
        <w:ind w:left="-5"/>
      </w:pPr>
      <w:r w:rsidRPr="00FA29AE">
        <w:t xml:space="preserve">There will be 2 quizzes in </w:t>
      </w:r>
      <w:r>
        <w:t>the course. O</w:t>
      </w:r>
      <w:r w:rsidRPr="00FA29AE">
        <w:t xml:space="preserve">ne </w:t>
      </w:r>
      <w:r>
        <w:t xml:space="preserve">will be </w:t>
      </w:r>
      <w:r w:rsidRPr="00FA29AE">
        <w:t xml:space="preserve">at the end of </w:t>
      </w:r>
      <w:r>
        <w:t>class 5</w:t>
      </w:r>
      <w:r w:rsidRPr="00FA29AE">
        <w:t xml:space="preserve"> and the other at the end of </w:t>
      </w:r>
      <w:r>
        <w:t xml:space="preserve">class </w:t>
      </w:r>
      <w:r w:rsidR="00341402">
        <w:t>7</w:t>
      </w:r>
      <w:r w:rsidRPr="00FA29AE">
        <w:t>.  The quizzes w</w:t>
      </w:r>
      <w:r>
        <w:t>ill</w:t>
      </w:r>
      <w:r w:rsidRPr="00FA29AE">
        <w:t xml:space="preserve"> determine if the students understand the content and can apply the information </w:t>
      </w:r>
      <w:r>
        <w:t xml:space="preserve">learned </w:t>
      </w:r>
      <w:r w:rsidRPr="00FA29AE">
        <w:t xml:space="preserve">to </w:t>
      </w:r>
      <w:r w:rsidR="004B3891">
        <w:t>effective communication with businesses and job-seeking skills</w:t>
      </w:r>
      <w:r w:rsidRPr="00FA29AE">
        <w:t xml:space="preserve">.  </w:t>
      </w:r>
    </w:p>
    <w:p w:rsidR="00CA4294" w:rsidRDefault="00CA4294" w:rsidP="00CA4294">
      <w:pPr>
        <w:ind w:left="-5"/>
        <w:rPr>
          <w:b/>
        </w:rPr>
      </w:pPr>
    </w:p>
    <w:p w:rsidR="00CA4294" w:rsidRPr="00051E75" w:rsidRDefault="00CA4294" w:rsidP="00CA4294">
      <w:pPr>
        <w:ind w:left="-5" w:hanging="10"/>
      </w:pPr>
      <w:r>
        <w:rPr>
          <w:u w:val="single" w:color="000000"/>
        </w:rPr>
        <w:t>In-class presentations (25</w:t>
      </w:r>
      <w:r w:rsidRPr="00051E75">
        <w:rPr>
          <w:u w:val="single" w:color="000000"/>
        </w:rPr>
        <w:t>%):</w:t>
      </w:r>
      <w:r w:rsidRPr="00051E75">
        <w:t xml:space="preserve">  </w:t>
      </w:r>
    </w:p>
    <w:p w:rsidR="00CA4294" w:rsidRPr="00FA29AE" w:rsidRDefault="00CA4294" w:rsidP="00CA4294">
      <w:pPr>
        <w:ind w:left="-5"/>
      </w:pPr>
      <w:r>
        <w:t>Course presentations</w:t>
      </w:r>
      <w:r w:rsidRPr="00FA29AE">
        <w:t xml:space="preserve"> </w:t>
      </w:r>
      <w:r>
        <w:t>will include</w:t>
      </w:r>
      <w:r w:rsidRPr="00FA29AE">
        <w:t xml:space="preserve"> </w:t>
      </w:r>
      <w:r w:rsidR="004B3891">
        <w:t>effective communication with businesses and job-seeking skills</w:t>
      </w:r>
      <w:r w:rsidRPr="00FA29AE">
        <w:t xml:space="preserve">.  Each </w:t>
      </w:r>
      <w:r w:rsidR="004B3891">
        <w:t xml:space="preserve">presentation </w:t>
      </w:r>
      <w:r>
        <w:t xml:space="preserve">will be followed by </w:t>
      </w:r>
      <w:r w:rsidRPr="00FA29AE">
        <w:t xml:space="preserve">group discussions.  </w:t>
      </w:r>
      <w:r>
        <w:t>For face-to-face classes, the discussions will take place in small groups and o</w:t>
      </w:r>
      <w:r w:rsidRPr="00FA29AE">
        <w:t xml:space="preserve">ne person per group will be </w:t>
      </w:r>
      <w:r w:rsidRPr="007F07AF">
        <w:rPr>
          <w:u w:color="000000"/>
        </w:rPr>
        <w:t>randomly selected</w:t>
      </w:r>
      <w:r w:rsidRPr="00FA29AE">
        <w:t xml:space="preserve"> to summarize the content of that session, as well as individual and group ideas for improvements, streamlining, and experiences. </w:t>
      </w:r>
    </w:p>
    <w:p w:rsidR="00CA4294" w:rsidRPr="00FA29AE" w:rsidRDefault="00CA4294" w:rsidP="00CA4294">
      <w:r w:rsidRPr="00FA29AE">
        <w:t xml:space="preserve"> </w:t>
      </w:r>
    </w:p>
    <w:p w:rsidR="00B72BFD" w:rsidRDefault="00B72BFD" w:rsidP="00B72BFD">
      <w:pPr>
        <w:ind w:left="-5"/>
      </w:pPr>
      <w:r>
        <w:rPr>
          <w:u w:val="single" w:color="000000"/>
        </w:rPr>
        <w:t>Report on place-based project (25%):</w:t>
      </w:r>
      <w:r>
        <w:t xml:space="preserve"> </w:t>
      </w:r>
    </w:p>
    <w:p w:rsidR="00CA4294" w:rsidRPr="00FA29AE" w:rsidRDefault="00B72BFD" w:rsidP="00B72BFD">
      <w:pPr>
        <w:ind w:left="-5"/>
      </w:pPr>
      <w:r>
        <w:t>Students will complete a place-based project that will enhance, expand, or modify practices or services provided by their TVR program using information or skills learned in class.  Project formats can vary depending on students’ interests and each student will determine their project. Students can work solo, in partnership with fellow students, or with co-workers. The instructor will be available to discuss projects, process, and format. A written report or other evidence of the product must be submitted to the instructor by the final week of the course.</w:t>
      </w:r>
    </w:p>
    <w:p w:rsidR="00840BEF" w:rsidRPr="00D74860" w:rsidRDefault="00840BEF" w:rsidP="00D74860"/>
    <w:p w:rsidR="00D74860" w:rsidRPr="00840BEF" w:rsidRDefault="00840BEF" w:rsidP="00D74860">
      <w:r w:rsidRPr="00840BEF">
        <w:rPr>
          <w:u w:val="single"/>
        </w:rPr>
        <w:t>Grading</w:t>
      </w:r>
      <w:r w:rsidR="00D74860" w:rsidRPr="00840BEF">
        <w:t>:</w:t>
      </w:r>
    </w:p>
    <w:p w:rsidR="00D74860" w:rsidRPr="00D74860" w:rsidRDefault="00D74860" w:rsidP="00D74860">
      <w:r w:rsidRPr="00D74860">
        <w:t xml:space="preserve">The following is the grading scale for this course.  </w:t>
      </w:r>
    </w:p>
    <w:p w:rsidR="00D74860" w:rsidRPr="00D74860" w:rsidRDefault="00D74860" w:rsidP="00D74860"/>
    <w:tbl>
      <w:tblPr>
        <w:tblW w:w="2383"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3"/>
      </w:tblGrid>
      <w:tr w:rsidR="00D74860" w:rsidRPr="00D74860" w:rsidTr="00FC3430">
        <w:trPr>
          <w:trHeight w:val="276"/>
        </w:trPr>
        <w:tc>
          <w:tcPr>
            <w:tcW w:w="2383" w:type="dxa"/>
            <w:noWrap/>
            <w:vAlign w:val="bottom"/>
          </w:tcPr>
          <w:p w:rsidR="00D74860" w:rsidRPr="00D74860" w:rsidRDefault="00D74860" w:rsidP="00D74860">
            <w:r w:rsidRPr="00D74860">
              <w:t>A = 90-100</w:t>
            </w:r>
          </w:p>
        </w:tc>
      </w:tr>
      <w:tr w:rsidR="00D74860" w:rsidRPr="00D74860" w:rsidTr="00FC3430">
        <w:trPr>
          <w:trHeight w:val="276"/>
        </w:trPr>
        <w:tc>
          <w:tcPr>
            <w:tcW w:w="2383" w:type="dxa"/>
            <w:noWrap/>
            <w:vAlign w:val="bottom"/>
          </w:tcPr>
          <w:p w:rsidR="00D74860" w:rsidRPr="00D74860" w:rsidRDefault="00D74860" w:rsidP="00D74860">
            <w:r w:rsidRPr="00D74860">
              <w:t>B = 80-90</w:t>
            </w:r>
          </w:p>
        </w:tc>
      </w:tr>
      <w:tr w:rsidR="00D74860" w:rsidRPr="00D74860" w:rsidTr="00FC3430">
        <w:trPr>
          <w:trHeight w:val="276"/>
        </w:trPr>
        <w:tc>
          <w:tcPr>
            <w:tcW w:w="2383" w:type="dxa"/>
            <w:noWrap/>
            <w:vAlign w:val="bottom"/>
          </w:tcPr>
          <w:p w:rsidR="00D74860" w:rsidRPr="00D74860" w:rsidRDefault="00D74860" w:rsidP="00D74860">
            <w:r w:rsidRPr="00D74860">
              <w:t>C = 70-80</w:t>
            </w:r>
          </w:p>
        </w:tc>
      </w:tr>
      <w:tr w:rsidR="00D74860" w:rsidRPr="00D74860" w:rsidTr="00FC3430">
        <w:trPr>
          <w:trHeight w:val="276"/>
        </w:trPr>
        <w:tc>
          <w:tcPr>
            <w:tcW w:w="2383" w:type="dxa"/>
            <w:noWrap/>
            <w:vAlign w:val="bottom"/>
          </w:tcPr>
          <w:p w:rsidR="00D74860" w:rsidRPr="00D74860" w:rsidRDefault="00D74860" w:rsidP="00D74860">
            <w:r w:rsidRPr="00D74860">
              <w:t>D = 60-70</w:t>
            </w:r>
          </w:p>
        </w:tc>
      </w:tr>
      <w:tr w:rsidR="00D74860" w:rsidRPr="00D74860" w:rsidTr="00FC3430">
        <w:trPr>
          <w:trHeight w:val="276"/>
        </w:trPr>
        <w:tc>
          <w:tcPr>
            <w:tcW w:w="2383" w:type="dxa"/>
            <w:noWrap/>
            <w:vAlign w:val="bottom"/>
          </w:tcPr>
          <w:p w:rsidR="00D74860" w:rsidRPr="00D74860" w:rsidRDefault="00D74860" w:rsidP="00D74860">
            <w:r w:rsidRPr="00D74860">
              <w:t>F = Below 60</w:t>
            </w:r>
          </w:p>
        </w:tc>
      </w:tr>
    </w:tbl>
    <w:p w:rsidR="005650C3" w:rsidRPr="00B80673" w:rsidRDefault="005650C3" w:rsidP="005650C3"/>
    <w:p w:rsidR="00FC3430" w:rsidRDefault="00B72BFD" w:rsidP="00FC3430">
      <w:r>
        <w:rPr>
          <w:b/>
        </w:rPr>
        <w:t xml:space="preserve">Course Requirements, Assignment, and Assessments: </w:t>
      </w:r>
      <w:r>
        <w:t>Students are to read and study the assigned materials before each class, and to complete a final place-based project.</w:t>
      </w:r>
    </w:p>
    <w:p w:rsidR="005650C3" w:rsidRPr="00B80673" w:rsidRDefault="005650C3" w:rsidP="005650C3">
      <w:pPr>
        <w:rPr>
          <w:b/>
        </w:rPr>
      </w:pPr>
    </w:p>
    <w:p w:rsidR="00840BEF" w:rsidRDefault="005650C3" w:rsidP="00840BEF">
      <w:r w:rsidRPr="00B80673">
        <w:rPr>
          <w:b/>
        </w:rPr>
        <w:t>Outline/Schedule of Topics:</w:t>
      </w:r>
      <w:r>
        <w:rPr>
          <w:b/>
        </w:rPr>
        <w:t xml:space="preserve"> </w:t>
      </w:r>
      <w:r w:rsidR="00840BEF">
        <w:t>L</w:t>
      </w:r>
      <w:r w:rsidR="00840BEF" w:rsidRPr="00E1214C">
        <w:t xml:space="preserve">ist and description of topics covered. </w:t>
      </w:r>
      <w:r w:rsidR="00840BEF">
        <w:t xml:space="preserve">Case study scenarios and practice exercises will be a part of most classes. </w:t>
      </w:r>
    </w:p>
    <w:p w:rsidR="00B72BFD" w:rsidRDefault="00B72BFD" w:rsidP="00CE07B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5220"/>
        <w:gridCol w:w="2749"/>
      </w:tblGrid>
      <w:tr w:rsidR="00144CA5" w:rsidRPr="00144CA5" w:rsidTr="00CE07B0">
        <w:trPr>
          <w:trHeight w:val="233"/>
        </w:trPr>
        <w:tc>
          <w:tcPr>
            <w:tcW w:w="2088" w:type="dxa"/>
            <w:tcBorders>
              <w:top w:val="single" w:sz="18" w:space="0" w:color="auto"/>
              <w:left w:val="single" w:sz="18" w:space="0" w:color="auto"/>
              <w:bottom w:val="single" w:sz="18" w:space="0" w:color="auto"/>
              <w:right w:val="single" w:sz="18" w:space="0" w:color="auto"/>
            </w:tcBorders>
            <w:shd w:val="clear" w:color="auto" w:fill="FFFFFF"/>
            <w:vAlign w:val="center"/>
          </w:tcPr>
          <w:p w:rsidR="00144CA5" w:rsidRPr="00144CA5" w:rsidRDefault="00CE07B0" w:rsidP="00CE07B0">
            <w:pPr>
              <w:jc w:val="center"/>
              <w:rPr>
                <w:b/>
              </w:rPr>
            </w:pPr>
            <w:r>
              <w:rPr>
                <w:b/>
              </w:rPr>
              <w:t>WEEK</w:t>
            </w:r>
          </w:p>
        </w:tc>
        <w:tc>
          <w:tcPr>
            <w:tcW w:w="5220" w:type="dxa"/>
            <w:tcBorders>
              <w:top w:val="single" w:sz="18" w:space="0" w:color="auto"/>
              <w:left w:val="single" w:sz="18" w:space="0" w:color="auto"/>
              <w:bottom w:val="single" w:sz="18" w:space="0" w:color="auto"/>
              <w:right w:val="single" w:sz="18" w:space="0" w:color="auto"/>
            </w:tcBorders>
            <w:shd w:val="clear" w:color="auto" w:fill="FFFFFF"/>
          </w:tcPr>
          <w:p w:rsidR="00144CA5" w:rsidRPr="00144CA5" w:rsidRDefault="00144CA5" w:rsidP="00CE07B0">
            <w:pPr>
              <w:ind w:left="211" w:hanging="211"/>
              <w:jc w:val="center"/>
              <w:rPr>
                <w:b/>
              </w:rPr>
            </w:pPr>
            <w:r w:rsidRPr="00144CA5">
              <w:rPr>
                <w:b/>
              </w:rPr>
              <w:t>TOPICS AND ASSIGNMENTS</w:t>
            </w:r>
          </w:p>
        </w:tc>
        <w:tc>
          <w:tcPr>
            <w:tcW w:w="2749" w:type="dxa"/>
            <w:tcBorders>
              <w:top w:val="single" w:sz="18" w:space="0" w:color="auto"/>
              <w:left w:val="single" w:sz="18" w:space="0" w:color="auto"/>
              <w:bottom w:val="single" w:sz="18" w:space="0" w:color="auto"/>
              <w:right w:val="single" w:sz="18" w:space="0" w:color="auto"/>
            </w:tcBorders>
            <w:shd w:val="clear" w:color="auto" w:fill="FFFFFF"/>
          </w:tcPr>
          <w:p w:rsidR="00144CA5" w:rsidRPr="00144CA5" w:rsidRDefault="00144CA5" w:rsidP="00CE07B0">
            <w:pPr>
              <w:jc w:val="center"/>
              <w:rPr>
                <w:b/>
              </w:rPr>
            </w:pPr>
            <w:r w:rsidRPr="00144CA5">
              <w:rPr>
                <w:b/>
              </w:rPr>
              <w:t>READINGS</w:t>
            </w:r>
          </w:p>
        </w:tc>
      </w:tr>
      <w:tr w:rsidR="00144CA5" w:rsidRPr="00144CA5" w:rsidTr="00CE07B0">
        <w:tc>
          <w:tcPr>
            <w:tcW w:w="2088" w:type="dxa"/>
            <w:tcBorders>
              <w:top w:val="single" w:sz="18" w:space="0" w:color="auto"/>
            </w:tcBorders>
            <w:vAlign w:val="center"/>
          </w:tcPr>
          <w:p w:rsidR="00144CA5" w:rsidRPr="00144CA5" w:rsidRDefault="00341402" w:rsidP="00CE07B0">
            <w:pPr>
              <w:jc w:val="center"/>
            </w:pPr>
            <w:r>
              <w:t>Week 1</w:t>
            </w:r>
          </w:p>
        </w:tc>
        <w:tc>
          <w:tcPr>
            <w:tcW w:w="5220" w:type="dxa"/>
            <w:tcBorders>
              <w:top w:val="single" w:sz="18" w:space="0" w:color="auto"/>
            </w:tcBorders>
          </w:tcPr>
          <w:p w:rsidR="003E3BE2" w:rsidRPr="00341402" w:rsidRDefault="003E3BE2" w:rsidP="00CE07B0">
            <w:pPr>
              <w:ind w:left="211" w:hanging="211"/>
              <w:rPr>
                <w:b/>
              </w:rPr>
            </w:pPr>
            <w:r w:rsidRPr="00341402">
              <w:rPr>
                <w:b/>
              </w:rPr>
              <w:t>Pre-test</w:t>
            </w:r>
          </w:p>
          <w:p w:rsidR="00144CA5" w:rsidRPr="00144CA5" w:rsidRDefault="00341402" w:rsidP="00341402">
            <w:pPr>
              <w:ind w:left="211" w:hanging="211"/>
            </w:pPr>
            <w:r>
              <w:t>Course i</w:t>
            </w:r>
            <w:r w:rsidR="00B64723">
              <w:t>ntroduction and</w:t>
            </w:r>
            <w:r w:rsidR="00144CA5" w:rsidRPr="00144CA5">
              <w:t xml:space="preserve"> orientation</w:t>
            </w:r>
          </w:p>
        </w:tc>
        <w:tc>
          <w:tcPr>
            <w:tcW w:w="2749" w:type="dxa"/>
            <w:tcBorders>
              <w:top w:val="single" w:sz="18" w:space="0" w:color="auto"/>
            </w:tcBorders>
          </w:tcPr>
          <w:p w:rsidR="00144CA5" w:rsidRPr="00144CA5" w:rsidRDefault="00144CA5" w:rsidP="003E3BE2"/>
        </w:tc>
      </w:tr>
      <w:tr w:rsidR="00CE25AB" w:rsidRPr="00144CA5" w:rsidTr="00CE07B0">
        <w:tc>
          <w:tcPr>
            <w:tcW w:w="2088" w:type="dxa"/>
            <w:vAlign w:val="center"/>
          </w:tcPr>
          <w:p w:rsidR="00CE25AB" w:rsidRPr="00144CA5" w:rsidRDefault="00341402" w:rsidP="00CE07B0">
            <w:pPr>
              <w:jc w:val="center"/>
            </w:pPr>
            <w:r>
              <w:t>Week 2</w:t>
            </w:r>
          </w:p>
        </w:tc>
        <w:tc>
          <w:tcPr>
            <w:tcW w:w="5220" w:type="dxa"/>
          </w:tcPr>
          <w:p w:rsidR="00341402" w:rsidRDefault="00B64723" w:rsidP="00CE07B0">
            <w:pPr>
              <w:ind w:left="211" w:hanging="211"/>
            </w:pPr>
            <w:r>
              <w:t>Review d</w:t>
            </w:r>
            <w:r w:rsidR="00525CCB">
              <w:t>efinitions of employment</w:t>
            </w:r>
          </w:p>
          <w:p w:rsidR="00CE25AB" w:rsidRDefault="00341402" w:rsidP="00CE07B0">
            <w:pPr>
              <w:ind w:left="211" w:hanging="211"/>
            </w:pPr>
            <w:r>
              <w:t>E</w:t>
            </w:r>
            <w:r w:rsidR="00A57E58">
              <w:t>nsuring</w:t>
            </w:r>
            <w:r w:rsidR="00525CCB">
              <w:t xml:space="preserve"> </w:t>
            </w:r>
            <w:r w:rsidR="00B64723">
              <w:t>applicability to those with all types of disabilities, including significant disabilities.</w:t>
            </w:r>
          </w:p>
          <w:p w:rsidR="00240A14" w:rsidRPr="00144CA5" w:rsidRDefault="00240A14" w:rsidP="00CE07B0">
            <w:pPr>
              <w:ind w:left="211" w:hanging="211"/>
            </w:pPr>
            <w:r w:rsidRPr="00144CA5">
              <w:rPr>
                <w:b/>
              </w:rPr>
              <w:lastRenderedPageBreak/>
              <w:t>Random selection presentations</w:t>
            </w:r>
          </w:p>
        </w:tc>
        <w:tc>
          <w:tcPr>
            <w:tcW w:w="2749" w:type="dxa"/>
          </w:tcPr>
          <w:p w:rsidR="006C2BB0" w:rsidRDefault="00525CCB" w:rsidP="000F782F">
            <w:r>
              <w:lastRenderedPageBreak/>
              <w:t>9C. Definitions of employment</w:t>
            </w:r>
          </w:p>
          <w:p w:rsidR="00240A14" w:rsidRPr="00144CA5" w:rsidRDefault="00240A14" w:rsidP="000F782F">
            <w:r>
              <w:t xml:space="preserve">9D. Supported </w:t>
            </w:r>
            <w:r>
              <w:lastRenderedPageBreak/>
              <w:t>employment strategies</w:t>
            </w:r>
          </w:p>
        </w:tc>
      </w:tr>
      <w:tr w:rsidR="00CE25AB" w:rsidRPr="00144CA5" w:rsidTr="00CE07B0">
        <w:tc>
          <w:tcPr>
            <w:tcW w:w="2088" w:type="dxa"/>
            <w:vAlign w:val="center"/>
          </w:tcPr>
          <w:p w:rsidR="00CE25AB" w:rsidRPr="00144CA5" w:rsidRDefault="00341402" w:rsidP="00CE07B0">
            <w:pPr>
              <w:jc w:val="center"/>
            </w:pPr>
            <w:r>
              <w:lastRenderedPageBreak/>
              <w:t>Week 3</w:t>
            </w:r>
          </w:p>
        </w:tc>
        <w:tc>
          <w:tcPr>
            <w:tcW w:w="5220" w:type="dxa"/>
          </w:tcPr>
          <w:p w:rsidR="00341402" w:rsidRDefault="00341402" w:rsidP="00CE07B0">
            <w:pPr>
              <w:ind w:left="211" w:hanging="211"/>
            </w:pPr>
            <w:r>
              <w:t>Trial work experiences</w:t>
            </w:r>
          </w:p>
          <w:p w:rsidR="00CE25AB" w:rsidRDefault="00341402" w:rsidP="00CE07B0">
            <w:pPr>
              <w:ind w:left="211" w:hanging="211"/>
            </w:pPr>
            <w:r>
              <w:t>E</w:t>
            </w:r>
            <w:r w:rsidR="00B64723">
              <w:t>nsuring</w:t>
            </w:r>
            <w:r w:rsidR="00F65403">
              <w:t xml:space="preserve"> the </w:t>
            </w:r>
            <w:r w:rsidR="00B64723">
              <w:t>“</w:t>
            </w:r>
            <w:r w:rsidR="00F65403">
              <w:t>right fit</w:t>
            </w:r>
            <w:r w:rsidR="00B64723">
              <w:t>”</w:t>
            </w:r>
            <w:r w:rsidR="00A57E58">
              <w:t xml:space="preserve"> of employment for </w:t>
            </w:r>
            <w:r w:rsidR="004B3891">
              <w:t>clients with significant disabilities</w:t>
            </w:r>
          </w:p>
          <w:p w:rsidR="00CE25AB" w:rsidRPr="00144CA5" w:rsidRDefault="00CE25AB" w:rsidP="00CE07B0">
            <w:pPr>
              <w:ind w:left="211" w:hanging="211"/>
              <w:rPr>
                <w:b/>
              </w:rPr>
            </w:pPr>
            <w:r w:rsidRPr="00144CA5">
              <w:rPr>
                <w:b/>
              </w:rPr>
              <w:t xml:space="preserve">Random selection presentations </w:t>
            </w:r>
          </w:p>
        </w:tc>
        <w:tc>
          <w:tcPr>
            <w:tcW w:w="2749" w:type="dxa"/>
          </w:tcPr>
          <w:p w:rsidR="006C2BB0" w:rsidRDefault="00F65403" w:rsidP="00B35577">
            <w:r>
              <w:t xml:space="preserve">8D. Trial work experiences/extended evaluation. </w:t>
            </w:r>
          </w:p>
          <w:p w:rsidR="00F65403" w:rsidRPr="00144CA5" w:rsidRDefault="00F65403" w:rsidP="00B35577">
            <w:r>
              <w:t>8C. Trial work example</w:t>
            </w:r>
          </w:p>
        </w:tc>
      </w:tr>
      <w:tr w:rsidR="00CE25AB" w:rsidRPr="00144CA5" w:rsidTr="00CE07B0">
        <w:tc>
          <w:tcPr>
            <w:tcW w:w="2088" w:type="dxa"/>
            <w:vAlign w:val="center"/>
          </w:tcPr>
          <w:p w:rsidR="00CE25AB" w:rsidRPr="0010735F" w:rsidRDefault="00341402" w:rsidP="00CE07B0">
            <w:pPr>
              <w:jc w:val="center"/>
            </w:pPr>
            <w:r>
              <w:t>Week 4</w:t>
            </w:r>
          </w:p>
        </w:tc>
        <w:tc>
          <w:tcPr>
            <w:tcW w:w="5220" w:type="dxa"/>
          </w:tcPr>
          <w:p w:rsidR="00341402" w:rsidRDefault="00A57E58" w:rsidP="00CE07B0">
            <w:pPr>
              <w:ind w:left="211" w:hanging="211"/>
            </w:pPr>
            <w:r>
              <w:t>D</w:t>
            </w:r>
            <w:r w:rsidR="006259D0">
              <w:t>evelop</w:t>
            </w:r>
            <w:r>
              <w:t>ing</w:t>
            </w:r>
            <w:r w:rsidR="006259D0">
              <w:t xml:space="preserve"> partnerships</w:t>
            </w:r>
            <w:r w:rsidR="00341402">
              <w:t xml:space="preserve"> with the employer community</w:t>
            </w:r>
          </w:p>
          <w:p w:rsidR="006259D0" w:rsidRDefault="00341402" w:rsidP="00CE07B0">
            <w:pPr>
              <w:ind w:left="211" w:hanging="211"/>
              <w:rPr>
                <w:b/>
              </w:rPr>
            </w:pPr>
            <w:r>
              <w:t>C</w:t>
            </w:r>
            <w:r w:rsidR="00A57E58">
              <w:t>ounselor role in establishing employer relationships and expectations.</w:t>
            </w:r>
          </w:p>
          <w:p w:rsidR="00CE25AB" w:rsidRPr="00144CA5" w:rsidRDefault="00CE25AB" w:rsidP="00CE07B0">
            <w:pPr>
              <w:ind w:left="211" w:hanging="211"/>
            </w:pPr>
            <w:r w:rsidRPr="00144CA5">
              <w:rPr>
                <w:b/>
              </w:rPr>
              <w:t>Random selection presentations</w:t>
            </w:r>
          </w:p>
        </w:tc>
        <w:tc>
          <w:tcPr>
            <w:tcW w:w="2749" w:type="dxa"/>
          </w:tcPr>
          <w:p w:rsidR="006259D0" w:rsidRDefault="00CE25AB" w:rsidP="006259D0">
            <w:r>
              <w:t xml:space="preserve"> </w:t>
            </w:r>
            <w:r w:rsidR="006259D0">
              <w:t>9K</w:t>
            </w:r>
            <w:r w:rsidR="00727029">
              <w:t>.</w:t>
            </w:r>
            <w:r w:rsidR="006259D0">
              <w:t xml:space="preserve"> Using real work settings</w:t>
            </w:r>
            <w:r w:rsidR="00727029">
              <w:t xml:space="preserve"> for example</w:t>
            </w:r>
          </w:p>
          <w:p w:rsidR="00727029" w:rsidRDefault="006259D0" w:rsidP="006259D0">
            <w:r>
              <w:t>9M</w:t>
            </w:r>
            <w:r w:rsidR="00727029">
              <w:t>.</w:t>
            </w:r>
            <w:r>
              <w:t xml:space="preserve"> </w:t>
            </w:r>
            <w:r w:rsidR="00727029">
              <w:t xml:space="preserve">OJE grid  </w:t>
            </w:r>
          </w:p>
          <w:p w:rsidR="00727029" w:rsidRDefault="00727029" w:rsidP="006259D0">
            <w:r>
              <w:t>9N. OJT grid</w:t>
            </w:r>
          </w:p>
          <w:p w:rsidR="00093A3D" w:rsidRPr="00144CA5" w:rsidRDefault="00727029" w:rsidP="00093A3D">
            <w:r>
              <w:t>9L. Case record example</w:t>
            </w:r>
          </w:p>
        </w:tc>
      </w:tr>
      <w:tr w:rsidR="00CE25AB" w:rsidRPr="00144CA5" w:rsidTr="00CE07B0">
        <w:tc>
          <w:tcPr>
            <w:tcW w:w="2088" w:type="dxa"/>
            <w:vAlign w:val="center"/>
          </w:tcPr>
          <w:p w:rsidR="00CE25AB" w:rsidRPr="0010735F" w:rsidRDefault="00341402" w:rsidP="00CE07B0">
            <w:pPr>
              <w:jc w:val="center"/>
            </w:pPr>
            <w:r>
              <w:t>Week 5</w:t>
            </w:r>
          </w:p>
        </w:tc>
        <w:tc>
          <w:tcPr>
            <w:tcW w:w="5220" w:type="dxa"/>
          </w:tcPr>
          <w:p w:rsidR="00727029" w:rsidRDefault="00785EBF" w:rsidP="00CE07B0">
            <w:pPr>
              <w:ind w:left="211" w:hanging="211"/>
            </w:pPr>
            <w:r>
              <w:t>How t</w:t>
            </w:r>
            <w:r w:rsidR="00A57E58">
              <w:t>he client/employer/counselor p</w:t>
            </w:r>
            <w:r w:rsidR="00685070">
              <w:t xml:space="preserve">artnership </w:t>
            </w:r>
            <w:r>
              <w:t>informs the</w:t>
            </w:r>
            <w:r w:rsidR="00A57E58">
              <w:t xml:space="preserve"> need for</w:t>
            </w:r>
            <w:r>
              <w:t xml:space="preserve"> accommodation</w:t>
            </w:r>
            <w:r w:rsidR="00A57E58">
              <w:t xml:space="preserve">, </w:t>
            </w:r>
            <w:r w:rsidR="008F0D95">
              <w:t>assistive technology</w:t>
            </w:r>
            <w:r w:rsidR="00AC12A7">
              <w:t xml:space="preserve"> and payments</w:t>
            </w:r>
            <w:r w:rsidR="00A57E58">
              <w:t xml:space="preserve">, as well as assessing </w:t>
            </w:r>
            <w:r w:rsidR="00AC12A7">
              <w:t xml:space="preserve">work interest, readiness, </w:t>
            </w:r>
            <w:r w:rsidR="00A57E58">
              <w:t xml:space="preserve">and </w:t>
            </w:r>
            <w:r w:rsidR="00341402">
              <w:t>potential employment</w:t>
            </w:r>
          </w:p>
          <w:p w:rsidR="00341402" w:rsidRDefault="00341402" w:rsidP="00CE07B0">
            <w:pPr>
              <w:ind w:left="211" w:hanging="211"/>
              <w:rPr>
                <w:b/>
              </w:rPr>
            </w:pPr>
            <w:r>
              <w:t>How self-employment/small businesses established by TVR clients can provide excellent work evaluation and skill training for current clients</w:t>
            </w:r>
          </w:p>
          <w:p w:rsidR="00341402" w:rsidRDefault="00CE25AB" w:rsidP="00CE07B0">
            <w:pPr>
              <w:ind w:left="211" w:hanging="211"/>
              <w:rPr>
                <w:b/>
              </w:rPr>
            </w:pPr>
            <w:r w:rsidRPr="00144CA5">
              <w:rPr>
                <w:b/>
              </w:rPr>
              <w:t>Random selection presentations</w:t>
            </w:r>
          </w:p>
          <w:p w:rsidR="00CE25AB" w:rsidRDefault="00CE25AB" w:rsidP="00CE07B0">
            <w:pPr>
              <w:ind w:left="211" w:hanging="211"/>
              <w:rPr>
                <w:b/>
              </w:rPr>
            </w:pPr>
            <w:r w:rsidRPr="00144CA5">
              <w:rPr>
                <w:b/>
              </w:rPr>
              <w:t>Quiz</w:t>
            </w:r>
          </w:p>
          <w:p w:rsidR="00341402" w:rsidRPr="00144CA5" w:rsidRDefault="00341402" w:rsidP="00CE07B0">
            <w:pPr>
              <w:ind w:left="211" w:hanging="211"/>
            </w:pPr>
            <w:r>
              <w:rPr>
                <w:b/>
              </w:rPr>
              <w:t>Place-based project topic due (emailed to instructor)</w:t>
            </w:r>
          </w:p>
        </w:tc>
        <w:tc>
          <w:tcPr>
            <w:tcW w:w="2749" w:type="dxa"/>
          </w:tcPr>
          <w:p w:rsidR="00CE25AB" w:rsidRDefault="00727029" w:rsidP="00B35577">
            <w:r>
              <w:t>9</w:t>
            </w:r>
            <w:r w:rsidR="00864336">
              <w:t>v</w:t>
            </w:r>
            <w:r>
              <w:t xml:space="preserve">. Reasonable </w:t>
            </w:r>
            <w:r w:rsidR="00685070">
              <w:t>accommodations</w:t>
            </w:r>
          </w:p>
          <w:p w:rsidR="00016F50" w:rsidRDefault="00016F50" w:rsidP="00B35577">
            <w:r>
              <w:t>9u</w:t>
            </w:r>
            <w:r w:rsidR="00A57E58">
              <w:t>.</w:t>
            </w:r>
            <w:r>
              <w:t xml:space="preserve"> Reasonable accommodations</w:t>
            </w:r>
          </w:p>
          <w:p w:rsidR="00685070" w:rsidRDefault="00685070" w:rsidP="00B35577">
            <w:r>
              <w:t>9F. Assistive Devices</w:t>
            </w:r>
          </w:p>
          <w:p w:rsidR="00341402" w:rsidRPr="00144CA5" w:rsidRDefault="00341402" w:rsidP="00B35577">
            <w:r>
              <w:t>9G. VR Services 2015</w:t>
            </w:r>
          </w:p>
        </w:tc>
      </w:tr>
      <w:tr w:rsidR="00CE25AB" w:rsidRPr="00144CA5" w:rsidTr="00CE07B0">
        <w:tc>
          <w:tcPr>
            <w:tcW w:w="2088" w:type="dxa"/>
            <w:vAlign w:val="center"/>
          </w:tcPr>
          <w:p w:rsidR="00CE25AB" w:rsidRPr="0010735F" w:rsidRDefault="00341402" w:rsidP="00CE07B0">
            <w:pPr>
              <w:jc w:val="center"/>
            </w:pPr>
            <w:r>
              <w:t>Week 6</w:t>
            </w:r>
          </w:p>
        </w:tc>
        <w:tc>
          <w:tcPr>
            <w:tcW w:w="5220" w:type="dxa"/>
          </w:tcPr>
          <w:p w:rsidR="00341402" w:rsidRDefault="00785EBF" w:rsidP="00CE07B0">
            <w:pPr>
              <w:ind w:left="211" w:hanging="211"/>
            </w:pPr>
            <w:r>
              <w:t xml:space="preserve">How </w:t>
            </w:r>
            <w:r w:rsidR="00DD047F">
              <w:t xml:space="preserve">Community </w:t>
            </w:r>
            <w:r>
              <w:t>R</w:t>
            </w:r>
            <w:r w:rsidR="00DD047F">
              <w:t xml:space="preserve">ehabilitation </w:t>
            </w:r>
            <w:r>
              <w:t>P</w:t>
            </w:r>
            <w:r w:rsidR="00DD047F">
              <w:t xml:space="preserve">rograms </w:t>
            </w:r>
            <w:r>
              <w:t xml:space="preserve">(CRPs) </w:t>
            </w:r>
            <w:r w:rsidR="00DD047F">
              <w:t>can provide opportunities f</w:t>
            </w:r>
            <w:r w:rsidR="003A0BB0">
              <w:t>or wor</w:t>
            </w:r>
            <w:r>
              <w:t xml:space="preserve">k evaluation and training </w:t>
            </w:r>
            <w:r w:rsidR="003A0BB0">
              <w:t xml:space="preserve">within </w:t>
            </w:r>
            <w:r>
              <w:t>the tribal community</w:t>
            </w:r>
          </w:p>
          <w:p w:rsidR="00DD047F" w:rsidRDefault="00DD047F" w:rsidP="00CE07B0">
            <w:pPr>
              <w:ind w:left="211" w:hanging="211"/>
            </w:pPr>
            <w:r>
              <w:t xml:space="preserve"> </w:t>
            </w:r>
            <w:r w:rsidR="00341402" w:rsidRPr="00E433A6">
              <w:t>Using real work settings in the tribal community such as casinos, clinics, schools, libraries</w:t>
            </w:r>
            <w:r w:rsidR="00341402">
              <w:t>,</w:t>
            </w:r>
            <w:r w:rsidR="00341402" w:rsidRPr="00E433A6">
              <w:t xml:space="preserve"> and tribal operations to assess, train, and test job related functionality, job-seeking skills, and job site networking</w:t>
            </w:r>
          </w:p>
          <w:p w:rsidR="00CE25AB" w:rsidRPr="00144CA5" w:rsidRDefault="00CE25AB" w:rsidP="00CE07B0">
            <w:pPr>
              <w:ind w:left="211" w:hanging="211"/>
            </w:pPr>
            <w:r w:rsidRPr="00144CA5">
              <w:rPr>
                <w:b/>
              </w:rPr>
              <w:t>Random selection presentations</w:t>
            </w:r>
          </w:p>
        </w:tc>
        <w:tc>
          <w:tcPr>
            <w:tcW w:w="2749" w:type="dxa"/>
          </w:tcPr>
          <w:p w:rsidR="00CE25AB" w:rsidRDefault="00DA243B" w:rsidP="00B35577">
            <w:r>
              <w:t>9x. Guam Rehab Center</w:t>
            </w:r>
          </w:p>
          <w:p w:rsidR="00DC621C" w:rsidRDefault="00DC621C" w:rsidP="00B35577">
            <w:r>
              <w:t>13c. CRPs in TVR</w:t>
            </w:r>
          </w:p>
          <w:p w:rsidR="00DC621C" w:rsidRDefault="00DC621C" w:rsidP="00B35577">
            <w:r>
              <w:t>22a. Establishment</w:t>
            </w:r>
          </w:p>
          <w:p w:rsidR="00341402" w:rsidRDefault="00341402" w:rsidP="00341402">
            <w:r>
              <w:t>9K. Using real work settings for example</w:t>
            </w:r>
          </w:p>
          <w:p w:rsidR="00341402" w:rsidRPr="00144CA5" w:rsidRDefault="00341402" w:rsidP="00341402">
            <w:r>
              <w:t>9L. Case record example</w:t>
            </w:r>
          </w:p>
        </w:tc>
      </w:tr>
      <w:tr w:rsidR="00CE25AB" w:rsidRPr="00144CA5" w:rsidTr="00CE07B0">
        <w:trPr>
          <w:trHeight w:val="1232"/>
        </w:trPr>
        <w:tc>
          <w:tcPr>
            <w:tcW w:w="2088" w:type="dxa"/>
            <w:vAlign w:val="center"/>
          </w:tcPr>
          <w:p w:rsidR="00CE25AB" w:rsidRDefault="00341402" w:rsidP="00CE07B0">
            <w:pPr>
              <w:jc w:val="center"/>
            </w:pPr>
            <w:r>
              <w:t>Week 7</w:t>
            </w:r>
          </w:p>
        </w:tc>
        <w:tc>
          <w:tcPr>
            <w:tcW w:w="5220" w:type="dxa"/>
          </w:tcPr>
          <w:p w:rsidR="00341402" w:rsidRDefault="00785EBF" w:rsidP="00CE07B0">
            <w:pPr>
              <w:ind w:left="211" w:hanging="211"/>
            </w:pPr>
            <w:r w:rsidRPr="00E433A6">
              <w:t>Online employability skills and job search skills resources</w:t>
            </w:r>
            <w:r w:rsidR="00E433A6" w:rsidRPr="00E433A6">
              <w:t>, including resume preparati</w:t>
            </w:r>
            <w:r w:rsidR="00341402">
              <w:t>on and preparing for interviews</w:t>
            </w:r>
          </w:p>
          <w:p w:rsidR="00341402" w:rsidRDefault="00341402" w:rsidP="00CE07B0">
            <w:pPr>
              <w:ind w:left="211" w:hanging="211"/>
            </w:pPr>
            <w:r>
              <w:t>Online labor market resources change continually</w:t>
            </w:r>
          </w:p>
          <w:p w:rsidR="00785EBF" w:rsidRDefault="00341402" w:rsidP="00CE07B0">
            <w:pPr>
              <w:ind w:left="211" w:hanging="211"/>
            </w:pPr>
            <w:r>
              <w:t>Online search at time of need reports current need</w:t>
            </w:r>
          </w:p>
          <w:p w:rsidR="00341402" w:rsidRDefault="00CE25AB" w:rsidP="00CE07B0">
            <w:pPr>
              <w:ind w:left="211" w:hanging="211"/>
              <w:rPr>
                <w:b/>
              </w:rPr>
            </w:pPr>
            <w:r w:rsidRPr="00144CA5">
              <w:rPr>
                <w:b/>
              </w:rPr>
              <w:t>Random selection presentations</w:t>
            </w:r>
          </w:p>
          <w:p w:rsidR="00CE25AB" w:rsidRPr="00144CA5" w:rsidRDefault="00D76AC8" w:rsidP="00CE07B0">
            <w:pPr>
              <w:ind w:left="211" w:hanging="211"/>
            </w:pPr>
            <w:r>
              <w:rPr>
                <w:b/>
              </w:rPr>
              <w:t>Quiz</w:t>
            </w:r>
          </w:p>
        </w:tc>
        <w:tc>
          <w:tcPr>
            <w:tcW w:w="2749" w:type="dxa"/>
          </w:tcPr>
          <w:p w:rsidR="00CE25AB" w:rsidRDefault="00985E11" w:rsidP="00985E11">
            <w:r>
              <w:t>9t. Employability Skills assessment.</w:t>
            </w:r>
          </w:p>
          <w:p w:rsidR="00057AB5" w:rsidRDefault="00057AB5" w:rsidP="00985E11">
            <w:r>
              <w:t>10j. CSAVR/The Net</w:t>
            </w:r>
          </w:p>
          <w:p w:rsidR="00057AB5" w:rsidRDefault="00057AB5" w:rsidP="001C0240">
            <w:r>
              <w:t>1</w:t>
            </w:r>
            <w:r w:rsidR="001C0240">
              <w:t>1</w:t>
            </w:r>
            <w:r>
              <w:t>.</w:t>
            </w:r>
            <w:r w:rsidR="00152788">
              <w:t xml:space="preserve">L </w:t>
            </w:r>
            <w:r w:rsidR="001C0240">
              <w:t>Online sources</w:t>
            </w:r>
          </w:p>
          <w:p w:rsidR="00341402" w:rsidRDefault="00341402" w:rsidP="00341402">
            <w:r>
              <w:t>Local jobs index</w:t>
            </w:r>
          </w:p>
          <w:p w:rsidR="00341402" w:rsidRDefault="00341402" w:rsidP="00341402">
            <w:r>
              <w:t>Local jobs in "my area"</w:t>
            </w:r>
          </w:p>
          <w:p w:rsidR="00341402" w:rsidRPr="00144CA5" w:rsidRDefault="00341402" w:rsidP="00341402">
            <w:r>
              <w:t>9y. Employment recruiting guide</w:t>
            </w:r>
          </w:p>
        </w:tc>
      </w:tr>
      <w:tr w:rsidR="00CE25AB" w:rsidRPr="00144CA5" w:rsidTr="00CE07B0">
        <w:tc>
          <w:tcPr>
            <w:tcW w:w="2088" w:type="dxa"/>
            <w:vAlign w:val="center"/>
          </w:tcPr>
          <w:p w:rsidR="00CE25AB" w:rsidRPr="0010735F" w:rsidRDefault="00341402" w:rsidP="00CE07B0">
            <w:pPr>
              <w:jc w:val="center"/>
            </w:pPr>
            <w:r>
              <w:t>Week 8</w:t>
            </w:r>
          </w:p>
        </w:tc>
        <w:tc>
          <w:tcPr>
            <w:tcW w:w="5220" w:type="dxa"/>
          </w:tcPr>
          <w:p w:rsidR="00341402" w:rsidRDefault="00785EBF" w:rsidP="00CE07B0">
            <w:pPr>
              <w:ind w:left="211" w:hanging="211"/>
            </w:pPr>
            <w:r>
              <w:t>Case C</w:t>
            </w:r>
            <w:r w:rsidR="00341402">
              <w:t>losure: Successfully employed</w:t>
            </w:r>
          </w:p>
          <w:p w:rsidR="00CE25AB" w:rsidRPr="00144CA5" w:rsidRDefault="00341402" w:rsidP="00CE07B0">
            <w:pPr>
              <w:ind w:left="211" w:hanging="211"/>
            </w:pPr>
            <w:r>
              <w:t>P</w:t>
            </w:r>
            <w:r w:rsidR="00785EBF">
              <w:t>ost-employment services</w:t>
            </w:r>
          </w:p>
        </w:tc>
        <w:tc>
          <w:tcPr>
            <w:tcW w:w="2749" w:type="dxa"/>
          </w:tcPr>
          <w:p w:rsidR="00CE25AB" w:rsidRDefault="00CC05A3" w:rsidP="00E22010">
            <w:r>
              <w:t>9p. Post-employment services.</w:t>
            </w:r>
          </w:p>
          <w:p w:rsidR="00057AB5" w:rsidRPr="00144CA5" w:rsidRDefault="00057AB5" w:rsidP="00E22010">
            <w:r>
              <w:t>10. Closures in VR</w:t>
            </w:r>
          </w:p>
        </w:tc>
      </w:tr>
      <w:tr w:rsidR="00CE25AB" w:rsidRPr="00144CA5" w:rsidTr="00CE07B0">
        <w:tc>
          <w:tcPr>
            <w:tcW w:w="2088" w:type="dxa"/>
            <w:vAlign w:val="center"/>
          </w:tcPr>
          <w:p w:rsidR="00CE25AB" w:rsidRPr="00144CA5" w:rsidRDefault="00341402" w:rsidP="00CE07B0">
            <w:pPr>
              <w:jc w:val="center"/>
            </w:pPr>
            <w:r>
              <w:t>Week 9</w:t>
            </w:r>
          </w:p>
        </w:tc>
        <w:tc>
          <w:tcPr>
            <w:tcW w:w="5220" w:type="dxa"/>
          </w:tcPr>
          <w:p w:rsidR="00341402" w:rsidRDefault="00E433A6" w:rsidP="00CE07B0">
            <w:pPr>
              <w:ind w:left="211" w:hanging="211"/>
            </w:pPr>
            <w:r w:rsidRPr="00E433A6">
              <w:t>D</w:t>
            </w:r>
            <w:r w:rsidR="002478FE" w:rsidRPr="00E433A6">
              <w:t xml:space="preserve">iscussion on the </w:t>
            </w:r>
            <w:r w:rsidR="00341402">
              <w:t>topic of employment-</w:t>
            </w:r>
            <w:r w:rsidR="00F662B7" w:rsidRPr="00E433A6">
              <w:t>related activities</w:t>
            </w:r>
            <w:r w:rsidRPr="00E433A6">
              <w:t>, the importance of including</w:t>
            </w:r>
            <w:r w:rsidR="001E7BBE" w:rsidRPr="00E433A6">
              <w:t xml:space="preserve"> community, country</w:t>
            </w:r>
            <w:r w:rsidR="004B3891">
              <w:t>,</w:t>
            </w:r>
            <w:r w:rsidR="001E7BBE" w:rsidRPr="00E433A6">
              <w:t xml:space="preserve"> and </w:t>
            </w:r>
            <w:r w:rsidR="00840BEF">
              <w:t>global</w:t>
            </w:r>
            <w:r w:rsidR="001E7BBE" w:rsidRPr="00E433A6">
              <w:t xml:space="preserve"> employment opportunities</w:t>
            </w:r>
            <w:r w:rsidR="00341402">
              <w:t xml:space="preserve"> in client employment</w:t>
            </w:r>
          </w:p>
          <w:p w:rsidR="00CE25AB" w:rsidRPr="00144CA5" w:rsidRDefault="00341402" w:rsidP="00CE07B0">
            <w:pPr>
              <w:ind w:left="211" w:hanging="211"/>
            </w:pPr>
            <w:r>
              <w:t>C</w:t>
            </w:r>
            <w:r w:rsidR="00E433A6" w:rsidRPr="00E433A6">
              <w:t xml:space="preserve">onnecting education </w:t>
            </w:r>
            <w:r w:rsidR="00AA2767" w:rsidRPr="00E433A6">
              <w:t>with employment.</w:t>
            </w:r>
            <w:r w:rsidR="001E7BBE">
              <w:t xml:space="preserve"> </w:t>
            </w:r>
            <w:r w:rsidR="00F662B7">
              <w:t xml:space="preserve">  </w:t>
            </w:r>
            <w:r w:rsidR="002478FE">
              <w:t xml:space="preserve">   </w:t>
            </w:r>
          </w:p>
        </w:tc>
        <w:tc>
          <w:tcPr>
            <w:tcW w:w="2749" w:type="dxa"/>
          </w:tcPr>
          <w:p w:rsidR="00CE25AB" w:rsidRPr="00144CA5" w:rsidRDefault="00CE25AB" w:rsidP="00FF18CB">
            <w:r w:rsidRPr="00840BEF">
              <w:t xml:space="preserve">Connecting </w:t>
            </w:r>
            <w:r w:rsidR="00FF18CB" w:rsidRPr="00840BEF">
              <w:t xml:space="preserve">rehabilitation readiness for employment </w:t>
            </w:r>
            <w:r w:rsidR="00840BEF" w:rsidRPr="00840BEF">
              <w:t xml:space="preserve">to job </w:t>
            </w:r>
            <w:r w:rsidR="00FF18CB" w:rsidRPr="00840BEF">
              <w:t>opportunities and acquisition.</w:t>
            </w:r>
            <w:r w:rsidR="00FF18CB">
              <w:t xml:space="preserve">  </w:t>
            </w:r>
          </w:p>
        </w:tc>
      </w:tr>
      <w:tr w:rsidR="00F33737" w:rsidRPr="00144CA5" w:rsidTr="00CE07B0">
        <w:tc>
          <w:tcPr>
            <w:tcW w:w="2088" w:type="dxa"/>
            <w:vAlign w:val="center"/>
          </w:tcPr>
          <w:p w:rsidR="00F33737" w:rsidRPr="00144CA5" w:rsidRDefault="00341402" w:rsidP="00CE07B0">
            <w:pPr>
              <w:jc w:val="center"/>
            </w:pPr>
            <w:r>
              <w:t>Week 10</w:t>
            </w:r>
          </w:p>
        </w:tc>
        <w:tc>
          <w:tcPr>
            <w:tcW w:w="5220" w:type="dxa"/>
          </w:tcPr>
          <w:p w:rsidR="00F33737" w:rsidRPr="00B72BFD" w:rsidRDefault="00CE25AB" w:rsidP="00CE07B0">
            <w:pPr>
              <w:ind w:left="211" w:hanging="211"/>
              <w:rPr>
                <w:b/>
              </w:rPr>
            </w:pPr>
            <w:r w:rsidRPr="00B72BFD">
              <w:rPr>
                <w:b/>
              </w:rPr>
              <w:t>Post-test</w:t>
            </w:r>
          </w:p>
          <w:p w:rsidR="002478FE" w:rsidRPr="00144CA5" w:rsidRDefault="00B72BFD" w:rsidP="00CE07B0">
            <w:pPr>
              <w:ind w:left="211" w:hanging="211"/>
            </w:pPr>
            <w:r>
              <w:rPr>
                <w:b/>
              </w:rPr>
              <w:t>Place-based project due</w:t>
            </w:r>
          </w:p>
        </w:tc>
        <w:tc>
          <w:tcPr>
            <w:tcW w:w="2749" w:type="dxa"/>
          </w:tcPr>
          <w:p w:rsidR="00F33737" w:rsidRPr="00144CA5" w:rsidRDefault="00F33737" w:rsidP="00B35577"/>
        </w:tc>
      </w:tr>
    </w:tbl>
    <w:p w:rsidR="005650C3" w:rsidRPr="00B80673" w:rsidRDefault="005650C3"/>
    <w:sectPr w:rsidR="005650C3" w:rsidRPr="00B80673" w:rsidSect="005650C3">
      <w:footerReference w:type="first" r:id="rId13"/>
      <w:pgSz w:w="12240" w:h="15840"/>
      <w:pgMar w:top="720" w:right="1008" w:bottom="720"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0F9" w:rsidRDefault="009970F9">
      <w:r>
        <w:separator/>
      </w:r>
    </w:p>
  </w:endnote>
  <w:endnote w:type="continuationSeparator" w:id="0">
    <w:p w:rsidR="009970F9" w:rsidRDefault="00997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2DC" w:rsidRPr="00A51208" w:rsidRDefault="003664A2" w:rsidP="003664A2">
    <w:pPr>
      <w:pStyle w:val="Footer"/>
      <w:tabs>
        <w:tab w:val="clear" w:pos="4320"/>
        <w:tab w:val="clear" w:pos="8640"/>
        <w:tab w:val="center" w:pos="5130"/>
        <w:tab w:val="right" w:pos="10170"/>
      </w:tabs>
      <w:jc w:val="right"/>
      <w:rPr>
        <w:i/>
        <w:sz w:val="18"/>
        <w:szCs w:val="18"/>
      </w:rPr>
    </w:pPr>
    <w:r>
      <w:rPr>
        <w:i/>
        <w:sz w:val="18"/>
        <w:szCs w:val="18"/>
      </w:rPr>
      <w:fldChar w:fldCharType="begin"/>
    </w:r>
    <w:r>
      <w:rPr>
        <w:i/>
        <w:sz w:val="18"/>
        <w:szCs w:val="18"/>
      </w:rPr>
      <w:instrText xml:space="preserve"> FILENAME   \* MERGEFORMAT </w:instrText>
    </w:r>
    <w:r>
      <w:rPr>
        <w:i/>
        <w:sz w:val="18"/>
        <w:szCs w:val="18"/>
      </w:rPr>
      <w:fldChar w:fldCharType="separate"/>
    </w:r>
    <w:r w:rsidR="003B1DDF">
      <w:rPr>
        <w:i/>
        <w:noProof/>
        <w:sz w:val="18"/>
        <w:szCs w:val="18"/>
      </w:rPr>
      <w:t>TVRS 306 syllabus - second reading at CC 9-22-2016.docx</w:t>
    </w:r>
    <w:r>
      <w:rPr>
        <w: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0F9" w:rsidRDefault="009970F9">
      <w:r>
        <w:separator/>
      </w:r>
    </w:p>
  </w:footnote>
  <w:footnote w:type="continuationSeparator" w:id="0">
    <w:p w:rsidR="009970F9" w:rsidRDefault="009970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4D5C"/>
    <w:multiLevelType w:val="hybridMultilevel"/>
    <w:tmpl w:val="F1223D6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10E30603"/>
    <w:multiLevelType w:val="hybridMultilevel"/>
    <w:tmpl w:val="B6C66F44"/>
    <w:lvl w:ilvl="0" w:tplc="0409000F">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156D19AC"/>
    <w:multiLevelType w:val="hybridMultilevel"/>
    <w:tmpl w:val="F6548E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1858B2"/>
    <w:multiLevelType w:val="hybridMultilevel"/>
    <w:tmpl w:val="C1C8C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9577F7"/>
    <w:multiLevelType w:val="multilevel"/>
    <w:tmpl w:val="02C6B0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320469B"/>
    <w:multiLevelType w:val="hybridMultilevel"/>
    <w:tmpl w:val="DBC81B6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nsid w:val="32F63624"/>
    <w:multiLevelType w:val="hybridMultilevel"/>
    <w:tmpl w:val="7758F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53705B"/>
    <w:multiLevelType w:val="multilevel"/>
    <w:tmpl w:val="85C20A3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3B37C5C"/>
    <w:multiLevelType w:val="hybridMultilevel"/>
    <w:tmpl w:val="85C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E02C5B"/>
    <w:multiLevelType w:val="hybridMultilevel"/>
    <w:tmpl w:val="C3FC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F22D28"/>
    <w:multiLevelType w:val="hybridMultilevel"/>
    <w:tmpl w:val="46327A68"/>
    <w:lvl w:ilvl="0" w:tplc="0409000F">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7BE375EE"/>
    <w:multiLevelType w:val="hybridMultilevel"/>
    <w:tmpl w:val="F754EBA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7DAB5022"/>
    <w:multiLevelType w:val="hybridMultilevel"/>
    <w:tmpl w:val="02C6B09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8"/>
  </w:num>
  <w:num w:numId="2">
    <w:abstractNumId w:val="10"/>
  </w:num>
  <w:num w:numId="3">
    <w:abstractNumId w:val="7"/>
  </w:num>
  <w:num w:numId="4">
    <w:abstractNumId w:val="1"/>
  </w:num>
  <w:num w:numId="5">
    <w:abstractNumId w:val="12"/>
  </w:num>
  <w:num w:numId="6">
    <w:abstractNumId w:val="4"/>
  </w:num>
  <w:num w:numId="7">
    <w:abstractNumId w:val="5"/>
  </w:num>
  <w:num w:numId="8">
    <w:abstractNumId w:val="0"/>
  </w:num>
  <w:num w:numId="9">
    <w:abstractNumId w:val="11"/>
  </w:num>
  <w:num w:numId="10">
    <w:abstractNumId w:val="3"/>
  </w:num>
  <w:num w:numId="11">
    <w:abstractNumId w:val="9"/>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82A"/>
    <w:rsid w:val="00016F50"/>
    <w:rsid w:val="000173F3"/>
    <w:rsid w:val="000460CD"/>
    <w:rsid w:val="00056B32"/>
    <w:rsid w:val="00057AB5"/>
    <w:rsid w:val="000811B0"/>
    <w:rsid w:val="00081B99"/>
    <w:rsid w:val="00093A3D"/>
    <w:rsid w:val="000B1BC8"/>
    <w:rsid w:val="000E6302"/>
    <w:rsid w:val="000F782F"/>
    <w:rsid w:val="00103BE6"/>
    <w:rsid w:val="00130A56"/>
    <w:rsid w:val="00144CA5"/>
    <w:rsid w:val="00152788"/>
    <w:rsid w:val="00162877"/>
    <w:rsid w:val="0017311A"/>
    <w:rsid w:val="00193E9B"/>
    <w:rsid w:val="001C0240"/>
    <w:rsid w:val="001E7BBE"/>
    <w:rsid w:val="001F4488"/>
    <w:rsid w:val="00202063"/>
    <w:rsid w:val="00213BA8"/>
    <w:rsid w:val="0022634A"/>
    <w:rsid w:val="0023583F"/>
    <w:rsid w:val="00240A14"/>
    <w:rsid w:val="002478FE"/>
    <w:rsid w:val="00253B97"/>
    <w:rsid w:val="00255208"/>
    <w:rsid w:val="0027055E"/>
    <w:rsid w:val="00286576"/>
    <w:rsid w:val="002C398A"/>
    <w:rsid w:val="002F2F75"/>
    <w:rsid w:val="002F74CD"/>
    <w:rsid w:val="00300C16"/>
    <w:rsid w:val="003261C5"/>
    <w:rsid w:val="003279BA"/>
    <w:rsid w:val="00341402"/>
    <w:rsid w:val="0034373F"/>
    <w:rsid w:val="003569AE"/>
    <w:rsid w:val="003576D0"/>
    <w:rsid w:val="003664A2"/>
    <w:rsid w:val="00375962"/>
    <w:rsid w:val="0039227E"/>
    <w:rsid w:val="00396378"/>
    <w:rsid w:val="003A0BB0"/>
    <w:rsid w:val="003B1DDF"/>
    <w:rsid w:val="003B66B5"/>
    <w:rsid w:val="003E287B"/>
    <w:rsid w:val="003E3BE2"/>
    <w:rsid w:val="00401647"/>
    <w:rsid w:val="00412F6A"/>
    <w:rsid w:val="00413863"/>
    <w:rsid w:val="00425989"/>
    <w:rsid w:val="004312DC"/>
    <w:rsid w:val="00444177"/>
    <w:rsid w:val="004B3891"/>
    <w:rsid w:val="004F3ACB"/>
    <w:rsid w:val="0050556A"/>
    <w:rsid w:val="00505B25"/>
    <w:rsid w:val="00525CCB"/>
    <w:rsid w:val="00544E55"/>
    <w:rsid w:val="005650C3"/>
    <w:rsid w:val="00581926"/>
    <w:rsid w:val="00597523"/>
    <w:rsid w:val="005A1F89"/>
    <w:rsid w:val="005A382A"/>
    <w:rsid w:val="005B7316"/>
    <w:rsid w:val="005E4B09"/>
    <w:rsid w:val="00615E1F"/>
    <w:rsid w:val="00623323"/>
    <w:rsid w:val="006259D0"/>
    <w:rsid w:val="006335B9"/>
    <w:rsid w:val="00633EF8"/>
    <w:rsid w:val="006536B3"/>
    <w:rsid w:val="00657D3A"/>
    <w:rsid w:val="00663E54"/>
    <w:rsid w:val="006829DD"/>
    <w:rsid w:val="00685070"/>
    <w:rsid w:val="006962E6"/>
    <w:rsid w:val="006C2BB0"/>
    <w:rsid w:val="006C4224"/>
    <w:rsid w:val="00714507"/>
    <w:rsid w:val="00716125"/>
    <w:rsid w:val="007166B5"/>
    <w:rsid w:val="0072575C"/>
    <w:rsid w:val="00727029"/>
    <w:rsid w:val="007400B2"/>
    <w:rsid w:val="00785EBF"/>
    <w:rsid w:val="0079135B"/>
    <w:rsid w:val="007C0C11"/>
    <w:rsid w:val="007E7E5D"/>
    <w:rsid w:val="00815820"/>
    <w:rsid w:val="00840A87"/>
    <w:rsid w:val="00840BEF"/>
    <w:rsid w:val="00864336"/>
    <w:rsid w:val="00872CBF"/>
    <w:rsid w:val="0089203C"/>
    <w:rsid w:val="00893335"/>
    <w:rsid w:val="008A2E2A"/>
    <w:rsid w:val="008C3FD4"/>
    <w:rsid w:val="008D39AE"/>
    <w:rsid w:val="008E3298"/>
    <w:rsid w:val="008F0D95"/>
    <w:rsid w:val="008F4D74"/>
    <w:rsid w:val="00902B83"/>
    <w:rsid w:val="00903786"/>
    <w:rsid w:val="0092277D"/>
    <w:rsid w:val="00925DE9"/>
    <w:rsid w:val="009473C1"/>
    <w:rsid w:val="00985E11"/>
    <w:rsid w:val="009970F9"/>
    <w:rsid w:val="009A573A"/>
    <w:rsid w:val="009B1E11"/>
    <w:rsid w:val="009B2FE3"/>
    <w:rsid w:val="00A353E1"/>
    <w:rsid w:val="00A57E58"/>
    <w:rsid w:val="00A61876"/>
    <w:rsid w:val="00A96822"/>
    <w:rsid w:val="00AA2767"/>
    <w:rsid w:val="00AC12A7"/>
    <w:rsid w:val="00AC2358"/>
    <w:rsid w:val="00AD5F56"/>
    <w:rsid w:val="00AD6719"/>
    <w:rsid w:val="00AE3860"/>
    <w:rsid w:val="00AF76D4"/>
    <w:rsid w:val="00B2452A"/>
    <w:rsid w:val="00B35577"/>
    <w:rsid w:val="00B429CF"/>
    <w:rsid w:val="00B45A5E"/>
    <w:rsid w:val="00B64723"/>
    <w:rsid w:val="00B716E2"/>
    <w:rsid w:val="00B72BFD"/>
    <w:rsid w:val="00BA477C"/>
    <w:rsid w:val="00BF71FB"/>
    <w:rsid w:val="00C2441D"/>
    <w:rsid w:val="00C31D47"/>
    <w:rsid w:val="00C45D1F"/>
    <w:rsid w:val="00C5287B"/>
    <w:rsid w:val="00C86B25"/>
    <w:rsid w:val="00CA4294"/>
    <w:rsid w:val="00CA5D47"/>
    <w:rsid w:val="00CB16DF"/>
    <w:rsid w:val="00CB1B70"/>
    <w:rsid w:val="00CB3653"/>
    <w:rsid w:val="00CB77EC"/>
    <w:rsid w:val="00CC05A3"/>
    <w:rsid w:val="00CD4D3F"/>
    <w:rsid w:val="00CE07B0"/>
    <w:rsid w:val="00CE25AB"/>
    <w:rsid w:val="00CF150C"/>
    <w:rsid w:val="00D17C2C"/>
    <w:rsid w:val="00D20608"/>
    <w:rsid w:val="00D3593A"/>
    <w:rsid w:val="00D41113"/>
    <w:rsid w:val="00D51521"/>
    <w:rsid w:val="00D52697"/>
    <w:rsid w:val="00D74860"/>
    <w:rsid w:val="00D76AC8"/>
    <w:rsid w:val="00D85811"/>
    <w:rsid w:val="00D91094"/>
    <w:rsid w:val="00D93437"/>
    <w:rsid w:val="00DA243B"/>
    <w:rsid w:val="00DA62CC"/>
    <w:rsid w:val="00DC621C"/>
    <w:rsid w:val="00DC7323"/>
    <w:rsid w:val="00DD047F"/>
    <w:rsid w:val="00DF56BA"/>
    <w:rsid w:val="00E12AF3"/>
    <w:rsid w:val="00E22010"/>
    <w:rsid w:val="00E2459E"/>
    <w:rsid w:val="00E3483A"/>
    <w:rsid w:val="00E433A6"/>
    <w:rsid w:val="00E43A59"/>
    <w:rsid w:val="00E50617"/>
    <w:rsid w:val="00E65998"/>
    <w:rsid w:val="00EB01FD"/>
    <w:rsid w:val="00ED0794"/>
    <w:rsid w:val="00ED4D2B"/>
    <w:rsid w:val="00EE1DFB"/>
    <w:rsid w:val="00EE55A0"/>
    <w:rsid w:val="00EF0ACB"/>
    <w:rsid w:val="00F003D6"/>
    <w:rsid w:val="00F02542"/>
    <w:rsid w:val="00F03DCE"/>
    <w:rsid w:val="00F1142D"/>
    <w:rsid w:val="00F33737"/>
    <w:rsid w:val="00F545D1"/>
    <w:rsid w:val="00F65403"/>
    <w:rsid w:val="00F662B7"/>
    <w:rsid w:val="00FB7536"/>
    <w:rsid w:val="00FC2313"/>
    <w:rsid w:val="00FC3430"/>
    <w:rsid w:val="00FF18CB"/>
    <w:rsid w:val="00FF5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3888"/>
    <w:pPr>
      <w:tabs>
        <w:tab w:val="center" w:pos="4320"/>
        <w:tab w:val="right" w:pos="8640"/>
      </w:tabs>
    </w:pPr>
  </w:style>
  <w:style w:type="paragraph" w:styleId="Footer">
    <w:name w:val="footer"/>
    <w:basedOn w:val="Normal"/>
    <w:semiHidden/>
    <w:rsid w:val="000B3888"/>
    <w:pPr>
      <w:tabs>
        <w:tab w:val="center" w:pos="4320"/>
        <w:tab w:val="right" w:pos="8640"/>
      </w:tabs>
    </w:pPr>
  </w:style>
  <w:style w:type="character" w:styleId="PageNumber">
    <w:name w:val="page number"/>
    <w:basedOn w:val="DefaultParagraphFont"/>
    <w:rsid w:val="000B3888"/>
  </w:style>
  <w:style w:type="character" w:styleId="Hyperlink">
    <w:name w:val="Hyperlink"/>
    <w:uiPriority w:val="99"/>
    <w:unhideWhenUsed/>
    <w:rsid w:val="00D74860"/>
    <w:rPr>
      <w:color w:val="0563C1"/>
      <w:u w:val="single"/>
    </w:rPr>
  </w:style>
  <w:style w:type="paragraph" w:styleId="BalloonText">
    <w:name w:val="Balloon Text"/>
    <w:basedOn w:val="Normal"/>
    <w:link w:val="BalloonTextChar"/>
    <w:uiPriority w:val="99"/>
    <w:semiHidden/>
    <w:unhideWhenUsed/>
    <w:rsid w:val="00E2459E"/>
    <w:rPr>
      <w:rFonts w:ascii="Tahoma" w:hAnsi="Tahoma" w:cs="Tahoma"/>
      <w:sz w:val="16"/>
      <w:szCs w:val="16"/>
    </w:rPr>
  </w:style>
  <w:style w:type="character" w:customStyle="1" w:styleId="BalloonTextChar">
    <w:name w:val="Balloon Text Char"/>
    <w:link w:val="BalloonText"/>
    <w:uiPriority w:val="99"/>
    <w:semiHidden/>
    <w:rsid w:val="00E2459E"/>
    <w:rPr>
      <w:rFonts w:ascii="Tahoma" w:hAnsi="Tahoma" w:cs="Tahoma"/>
      <w:sz w:val="16"/>
      <w:szCs w:val="16"/>
    </w:rPr>
  </w:style>
  <w:style w:type="paragraph" w:styleId="ListParagraph">
    <w:name w:val="List Paragraph"/>
    <w:basedOn w:val="Normal"/>
    <w:uiPriority w:val="34"/>
    <w:qFormat/>
    <w:rsid w:val="00081B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3888"/>
    <w:pPr>
      <w:tabs>
        <w:tab w:val="center" w:pos="4320"/>
        <w:tab w:val="right" w:pos="8640"/>
      </w:tabs>
    </w:pPr>
  </w:style>
  <w:style w:type="paragraph" w:styleId="Footer">
    <w:name w:val="footer"/>
    <w:basedOn w:val="Normal"/>
    <w:semiHidden/>
    <w:rsid w:val="000B3888"/>
    <w:pPr>
      <w:tabs>
        <w:tab w:val="center" w:pos="4320"/>
        <w:tab w:val="right" w:pos="8640"/>
      </w:tabs>
    </w:pPr>
  </w:style>
  <w:style w:type="character" w:styleId="PageNumber">
    <w:name w:val="page number"/>
    <w:basedOn w:val="DefaultParagraphFont"/>
    <w:rsid w:val="000B3888"/>
  </w:style>
  <w:style w:type="character" w:styleId="Hyperlink">
    <w:name w:val="Hyperlink"/>
    <w:uiPriority w:val="99"/>
    <w:unhideWhenUsed/>
    <w:rsid w:val="00D74860"/>
    <w:rPr>
      <w:color w:val="0563C1"/>
      <w:u w:val="single"/>
    </w:rPr>
  </w:style>
  <w:style w:type="paragraph" w:styleId="BalloonText">
    <w:name w:val="Balloon Text"/>
    <w:basedOn w:val="Normal"/>
    <w:link w:val="BalloonTextChar"/>
    <w:uiPriority w:val="99"/>
    <w:semiHidden/>
    <w:unhideWhenUsed/>
    <w:rsid w:val="00E2459E"/>
    <w:rPr>
      <w:rFonts w:ascii="Tahoma" w:hAnsi="Tahoma" w:cs="Tahoma"/>
      <w:sz w:val="16"/>
      <w:szCs w:val="16"/>
    </w:rPr>
  </w:style>
  <w:style w:type="character" w:customStyle="1" w:styleId="BalloonTextChar">
    <w:name w:val="Balloon Text Char"/>
    <w:link w:val="BalloonText"/>
    <w:uiPriority w:val="99"/>
    <w:semiHidden/>
    <w:rsid w:val="00E2459E"/>
    <w:rPr>
      <w:rFonts w:ascii="Tahoma" w:hAnsi="Tahoma" w:cs="Tahoma"/>
      <w:sz w:val="16"/>
      <w:szCs w:val="16"/>
    </w:rPr>
  </w:style>
  <w:style w:type="paragraph" w:styleId="ListParagraph">
    <w:name w:val="List Paragraph"/>
    <w:basedOn w:val="Normal"/>
    <w:uiPriority w:val="34"/>
    <w:qFormat/>
    <w:rsid w:val="00081B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483396">
      <w:bodyDiv w:val="1"/>
      <w:marLeft w:val="0"/>
      <w:marRight w:val="0"/>
      <w:marTop w:val="0"/>
      <w:marBottom w:val="0"/>
      <w:divBdr>
        <w:top w:val="none" w:sz="0" w:space="0" w:color="auto"/>
        <w:left w:val="none" w:sz="0" w:space="0" w:color="auto"/>
        <w:bottom w:val="none" w:sz="0" w:space="0" w:color="auto"/>
        <w:right w:val="none" w:sz="0" w:space="0" w:color="auto"/>
      </w:divBdr>
    </w:div>
    <w:div w:id="769859456">
      <w:bodyDiv w:val="1"/>
      <w:marLeft w:val="0"/>
      <w:marRight w:val="0"/>
      <w:marTop w:val="0"/>
      <w:marBottom w:val="0"/>
      <w:divBdr>
        <w:top w:val="none" w:sz="0" w:space="0" w:color="auto"/>
        <w:left w:val="none" w:sz="0" w:space="0" w:color="auto"/>
        <w:bottom w:val="none" w:sz="0" w:space="0" w:color="auto"/>
        <w:right w:val="none" w:sz="0" w:space="0" w:color="auto"/>
      </w:divBdr>
    </w:div>
    <w:div w:id="1073311730">
      <w:bodyDiv w:val="1"/>
      <w:marLeft w:val="0"/>
      <w:marRight w:val="0"/>
      <w:marTop w:val="0"/>
      <w:marBottom w:val="0"/>
      <w:divBdr>
        <w:top w:val="none" w:sz="0" w:space="0" w:color="auto"/>
        <w:left w:val="none" w:sz="0" w:space="0" w:color="auto"/>
        <w:bottom w:val="none" w:sz="0" w:space="0" w:color="auto"/>
        <w:right w:val="none" w:sz="0" w:space="0" w:color="auto"/>
      </w:divBdr>
    </w:div>
    <w:div w:id="1144081305">
      <w:bodyDiv w:val="1"/>
      <w:marLeft w:val="0"/>
      <w:marRight w:val="0"/>
      <w:marTop w:val="0"/>
      <w:marBottom w:val="0"/>
      <w:divBdr>
        <w:top w:val="none" w:sz="0" w:space="0" w:color="auto"/>
        <w:left w:val="none" w:sz="0" w:space="0" w:color="auto"/>
        <w:bottom w:val="none" w:sz="0" w:space="0" w:color="auto"/>
        <w:right w:val="none" w:sz="0" w:space="0" w:color="auto"/>
      </w:divBdr>
    </w:div>
    <w:div w:id="201765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mazon.com/Work-Disability-Strategies-Employment-Disabilities/dp/14164043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mazon.com/Beyond-Traditional-Job-Development-Cassette/dp/0942071298/ref=sr_1_1?ie=UTF8&amp;qid=1457722461&amp;sr=8-1&amp;keywords=denise+bissonnett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cfr.gov/cgi-bin/text-idx?SID=dcb2155151b6863a642e68d71b818c8d&amp;mc=true&amp;node=pt34.2.361&amp;rgn=div5" TargetMode="External"/><Relationship Id="rId4" Type="http://schemas.openxmlformats.org/officeDocument/2006/relationships/settings" Target="settings.xml"/><Relationship Id="rId9" Type="http://schemas.openxmlformats.org/officeDocument/2006/relationships/hyperlink" Target="http://www.ecfr.gov/cgi-bin/text-idx?SID=dcb2155151b6863a642e68d71b818c8d&amp;mc=true&amp;node=pt34.2.371&amp;rgn=div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1555</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CC Syllabus Template</vt:lpstr>
    </vt:vector>
  </TitlesOfParts>
  <Company>Microsoft</Company>
  <LinksUpToDate>false</LinksUpToDate>
  <CharactersWithSpaces>10399</CharactersWithSpaces>
  <SharedDoc>false</SharedDoc>
  <HLinks>
    <vt:vector size="24" baseType="variant">
      <vt:variant>
        <vt:i4>1900561</vt:i4>
      </vt:variant>
      <vt:variant>
        <vt:i4>9</vt:i4>
      </vt:variant>
      <vt:variant>
        <vt:i4>0</vt:i4>
      </vt:variant>
      <vt:variant>
        <vt:i4>5</vt:i4>
      </vt:variant>
      <vt:variant>
        <vt:lpwstr>http://www.textbooks.com/Rehabilitation-Counseling-Basics-and-Beyond-4th-Edition/9780890799871/Randall-Parker-Jeanne-Boland-Patterson-and-Edna-Szymanski.php</vt:lpwstr>
      </vt:variant>
      <vt:variant>
        <vt:lpwstr/>
      </vt:variant>
      <vt:variant>
        <vt:i4>7340152</vt:i4>
      </vt:variant>
      <vt:variant>
        <vt:i4>6</vt:i4>
      </vt:variant>
      <vt:variant>
        <vt:i4>0</vt:i4>
      </vt:variant>
      <vt:variant>
        <vt:i4>5</vt:i4>
      </vt:variant>
      <vt:variant>
        <vt:lpwstr>http://www.amazon.com/Medical-Psychosocial-Vocational-Aspects-Disability/dp/0979878659</vt:lpwstr>
      </vt:variant>
      <vt:variant>
        <vt:lpwstr/>
      </vt:variant>
      <vt:variant>
        <vt:i4>4456530</vt:i4>
      </vt:variant>
      <vt:variant>
        <vt:i4>3</vt:i4>
      </vt:variant>
      <vt:variant>
        <vt:i4>0</vt:i4>
      </vt:variant>
      <vt:variant>
        <vt:i4>5</vt:i4>
      </vt:variant>
      <vt:variant>
        <vt:lpwstr>http://www.ecfr.gov/cgi-bin/text-idx?tpl=%2Findex.tpl</vt:lpwstr>
      </vt:variant>
      <vt:variant>
        <vt:lpwstr/>
      </vt:variant>
      <vt:variant>
        <vt:i4>4456530</vt:i4>
      </vt:variant>
      <vt:variant>
        <vt:i4>0</vt:i4>
      </vt:variant>
      <vt:variant>
        <vt:i4>0</vt:i4>
      </vt:variant>
      <vt:variant>
        <vt:i4>5</vt:i4>
      </vt:variant>
      <vt:variant>
        <vt:lpwstr>http://www.ecfr.gov/cgi-bin/text-idx?tpl=%2Findex.tpl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 Syllabus Template</dc:title>
  <dc:creator>Laura Mausdley;Elizabeth Boland</dc:creator>
  <cp:lastModifiedBy>Laura Maudsley</cp:lastModifiedBy>
  <cp:revision>5</cp:revision>
  <cp:lastPrinted>2016-02-03T22:56:00Z</cp:lastPrinted>
  <dcterms:created xsi:type="dcterms:W3CDTF">2016-09-20T21:43:00Z</dcterms:created>
  <dcterms:modified xsi:type="dcterms:W3CDTF">2016-09-20T21:53:00Z</dcterms:modified>
</cp:coreProperties>
</file>