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B76" w:rsidRDefault="00FD709E" w:rsidP="00826B76">
      <w:pPr>
        <w:pStyle w:val="Heading9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left="0"/>
        <w:jc w:val="center"/>
        <w:rPr>
          <w:sz w:val="32"/>
          <w:szCs w:val="32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81280</wp:posOffset>
            </wp:positionV>
            <wp:extent cx="744855" cy="794385"/>
            <wp:effectExtent l="0" t="0" r="0" b="571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6B76" w:rsidRPr="00D83F0C" w:rsidRDefault="00826B76" w:rsidP="00826B76">
      <w:pPr>
        <w:pStyle w:val="Heading9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left="0"/>
        <w:jc w:val="center"/>
        <w:rPr>
          <w:sz w:val="40"/>
          <w:szCs w:val="40"/>
        </w:rPr>
      </w:pPr>
      <w:r w:rsidRPr="00D83F0C">
        <w:rPr>
          <w:sz w:val="40"/>
          <w:szCs w:val="40"/>
        </w:rPr>
        <w:t>Course Outcomes Form</w:t>
      </w:r>
    </w:p>
    <w:p w:rsidR="00826B76" w:rsidRDefault="00826B76" w:rsidP="00826B76">
      <w:pPr>
        <w:pStyle w:val="Heading3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left="0"/>
        <w:jc w:val="center"/>
      </w:pPr>
      <w:r>
        <w:t>Northwest Indian College</w:t>
      </w:r>
    </w:p>
    <w:p w:rsidR="00826B76" w:rsidRDefault="00826B76">
      <w:pPr>
        <w:spacing w:after="120"/>
        <w:rPr>
          <w:bCs/>
          <w:sz w:val="4"/>
        </w:rPr>
      </w:pPr>
    </w:p>
    <w:p w:rsidR="00826B76" w:rsidRPr="00ED6864" w:rsidRDefault="00826B76" w:rsidP="00826B76">
      <w:pPr>
        <w:spacing w:before="2"/>
        <w:ind w:left="-540" w:right="-72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Follow the </w:t>
      </w:r>
      <w:r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Instructions for Completing the Course Outcomes Form, which is </w:t>
      </w:r>
      <w:r w:rsidRPr="00D83F0C">
        <w:rPr>
          <w:rFonts w:ascii="Arial" w:hAnsi="Arial" w:cs="Arial"/>
          <w:b/>
          <w:iCs/>
          <w:color w:val="auto"/>
          <w:sz w:val="22"/>
          <w:szCs w:val="22"/>
        </w:rPr>
        <w:t>available on the</w:t>
      </w:r>
      <w:r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 NWIC </w:t>
      </w:r>
      <w:r>
        <w:rPr>
          <w:rFonts w:ascii="Arial" w:hAnsi="Arial" w:cs="Arial"/>
          <w:b/>
          <w:iCs/>
          <w:color w:val="auto"/>
          <w:sz w:val="22"/>
          <w:szCs w:val="22"/>
        </w:rPr>
        <w:t>Assessment W</w:t>
      </w:r>
      <w:r w:rsidRPr="00D83F0C">
        <w:rPr>
          <w:rFonts w:ascii="Arial" w:hAnsi="Arial" w:cs="Arial"/>
          <w:b/>
          <w:iCs/>
          <w:color w:val="auto"/>
          <w:sz w:val="22"/>
          <w:szCs w:val="22"/>
        </w:rPr>
        <w:t>ebsite</w:t>
      </w:r>
      <w:r>
        <w:rPr>
          <w:rFonts w:ascii="Arial" w:hAnsi="Arial" w:cs="Arial"/>
          <w:b/>
          <w:iCs/>
          <w:color w:val="auto"/>
          <w:sz w:val="22"/>
          <w:szCs w:val="22"/>
        </w:rPr>
        <w:t xml:space="preserve"> at </w:t>
      </w:r>
      <w:r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 </w:t>
      </w:r>
      <w:hyperlink r:id="rId9" w:history="1">
        <w:r>
          <w:rPr>
            <w:rStyle w:val="Hyperlink"/>
          </w:rPr>
          <w:t>http://www.nwic.edu/assessment/course-outcomes</w:t>
        </w:r>
      </w:hyperlink>
    </w:p>
    <w:p w:rsidR="00826B76" w:rsidRDefault="00826B76" w:rsidP="00826B76">
      <w:pPr>
        <w:spacing w:after="120"/>
        <w:ind w:left="-54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Please submit this form electronically to the chair of the Curriculum Committee</w:t>
      </w:r>
    </w:p>
    <w:p w:rsidR="00826B76" w:rsidRDefault="00826B76">
      <w:pPr>
        <w:autoSpaceDE w:val="0"/>
        <w:autoSpaceDN w:val="0"/>
        <w:adjustRightInd w:val="0"/>
        <w:ind w:hanging="54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>It is important to keep the following principles in mind when completing this form:</w:t>
      </w:r>
    </w:p>
    <w:p w:rsidR="00826B76" w:rsidRDefault="00826B76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>Regardless of the mode of learning (i.e., face-to-face, Independent learning, ITV, online, etc.) or the location of a course, only one course outcomes form is to be created for each course.</w:t>
      </w:r>
    </w:p>
    <w:p w:rsidR="00826B76" w:rsidRDefault="00826B76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 xml:space="preserve">Regardless of the mode of learning or the location of a course, the </w:t>
      </w:r>
      <w:r>
        <w:rPr>
          <w:rFonts w:ascii="Arial" w:hAnsi="Arial" w:cs="Arial"/>
          <w:b/>
          <w:bCs/>
          <w:color w:val="auto"/>
          <w:sz w:val="22"/>
          <w:szCs w:val="20"/>
        </w:rPr>
        <w:t>NWIC</w:t>
      </w:r>
      <w:r>
        <w:rPr>
          <w:rFonts w:ascii="Arial" w:hAnsi="Arial" w:cs="Arial"/>
          <w:color w:val="auto"/>
          <w:sz w:val="22"/>
          <w:szCs w:val="20"/>
        </w:rPr>
        <w:t xml:space="preserve">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outcomes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>Course outcomes</w:t>
      </w:r>
      <w:r>
        <w:rPr>
          <w:rFonts w:ascii="Arial" w:hAnsi="Arial" w:cs="Arial"/>
          <w:color w:val="auto"/>
          <w:sz w:val="22"/>
          <w:szCs w:val="20"/>
        </w:rPr>
        <w:t xml:space="preserve"> must be the same for each course.</w:t>
      </w:r>
    </w:p>
    <w:p w:rsidR="00826B76" w:rsidRDefault="00826B76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0"/>
        </w:rPr>
        <w:t xml:space="preserve">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Instructional activities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Assessment/evaluation strategies </w:t>
      </w:r>
      <w:r>
        <w:rPr>
          <w:rFonts w:ascii="Arial" w:hAnsi="Arial" w:cs="Arial"/>
          <w:color w:val="auto"/>
          <w:sz w:val="22"/>
          <w:szCs w:val="20"/>
        </w:rPr>
        <w:t xml:space="preserve">may differ depending on the mode of learning.  Please indicate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Instructional activities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Assessment/evaluation strategies </w:t>
      </w:r>
      <w:r>
        <w:rPr>
          <w:rFonts w:ascii="Arial" w:hAnsi="Arial" w:cs="Arial"/>
          <w:color w:val="auto"/>
          <w:sz w:val="22"/>
          <w:szCs w:val="20"/>
        </w:rPr>
        <w:t>that are different from the face-to-face class (e.g., “IL: Essay”).</w:t>
      </w:r>
    </w:p>
    <w:p w:rsidR="00826B76" w:rsidRDefault="00826B76">
      <w:pPr>
        <w:autoSpaceDE w:val="0"/>
        <w:autoSpaceDN w:val="0"/>
        <w:adjustRightInd w:val="0"/>
        <w:ind w:left="-360"/>
        <w:rPr>
          <w:rFonts w:ascii="Arial" w:hAnsi="Arial" w:cs="Arial"/>
          <w:bCs/>
          <w:color w:val="auto"/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  <w:gridCol w:w="5220"/>
      </w:tblGrid>
      <w:tr w:rsidR="00826B76">
        <w:trPr>
          <w:trHeight w:val="152"/>
        </w:trPr>
        <w:tc>
          <w:tcPr>
            <w:tcW w:w="4788" w:type="dxa"/>
          </w:tcPr>
          <w:p w:rsidR="00826B76" w:rsidRDefault="00826B7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Last date this form was updated or edited</w:t>
            </w:r>
          </w:p>
        </w:tc>
        <w:tc>
          <w:tcPr>
            <w:tcW w:w="5220" w:type="dxa"/>
            <w:shd w:val="clear" w:color="auto" w:fill="E6E6E6"/>
          </w:tcPr>
          <w:p w:rsidR="00826B76" w:rsidRPr="003027B6" w:rsidRDefault="002C3177">
            <w:pPr>
              <w:pStyle w:val="Heading1"/>
              <w:spacing w:after="120"/>
              <w:rPr>
                <w:i w:val="0"/>
                <w:iCs w:val="0"/>
                <w:noProof/>
                <w:color w:val="FF0000"/>
                <w:sz w:val="22"/>
              </w:rPr>
            </w:pPr>
            <w:r>
              <w:rPr>
                <w:i w:val="0"/>
                <w:iCs w:val="0"/>
                <w:noProof/>
                <w:color w:val="000000" w:themeColor="text1"/>
                <w:sz w:val="22"/>
              </w:rPr>
              <w:t>9-20</w:t>
            </w:r>
            <w:bookmarkStart w:id="0" w:name="_GoBack"/>
            <w:bookmarkEnd w:id="0"/>
            <w:r w:rsidR="00E259EA" w:rsidRPr="00E259EA">
              <w:rPr>
                <w:i w:val="0"/>
                <w:iCs w:val="0"/>
                <w:noProof/>
                <w:color w:val="000000" w:themeColor="text1"/>
                <w:sz w:val="22"/>
              </w:rPr>
              <w:t>-2016</w:t>
            </w:r>
          </w:p>
        </w:tc>
      </w:tr>
      <w:tr w:rsidR="00826B76">
        <w:trPr>
          <w:trHeight w:val="152"/>
        </w:trPr>
        <w:tc>
          <w:tcPr>
            <w:tcW w:w="4788" w:type="dxa"/>
          </w:tcPr>
          <w:p w:rsidR="00826B76" w:rsidRDefault="00826B7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Course Number (e.g., ENGL 101)</w:t>
            </w:r>
          </w:p>
        </w:tc>
        <w:tc>
          <w:tcPr>
            <w:tcW w:w="5220" w:type="dxa"/>
            <w:shd w:val="clear" w:color="auto" w:fill="E6E6E6"/>
          </w:tcPr>
          <w:p w:rsidR="00826B76" w:rsidRPr="00BB014C" w:rsidRDefault="003027B6" w:rsidP="006923A0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TVRS 30</w:t>
            </w:r>
            <w:r w:rsidR="000E54D7">
              <w:rPr>
                <w:i w:val="0"/>
                <w:iCs w:val="0"/>
                <w:sz w:val="22"/>
                <w:szCs w:val="22"/>
              </w:rPr>
              <w:t>6</w:t>
            </w:r>
          </w:p>
        </w:tc>
      </w:tr>
      <w:tr w:rsidR="00826B76">
        <w:trPr>
          <w:trHeight w:val="449"/>
        </w:trPr>
        <w:tc>
          <w:tcPr>
            <w:tcW w:w="4788" w:type="dxa"/>
          </w:tcPr>
          <w:p w:rsidR="00826B76" w:rsidRDefault="00826B7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Course Name (e.g., English Composition I)</w:t>
            </w:r>
          </w:p>
        </w:tc>
        <w:tc>
          <w:tcPr>
            <w:tcW w:w="5220" w:type="dxa"/>
            <w:shd w:val="clear" w:color="auto" w:fill="E6E6E6"/>
          </w:tcPr>
          <w:p w:rsidR="00826B76" w:rsidRPr="00BB014C" w:rsidRDefault="003027B6" w:rsidP="00AF430E">
            <w:pPr>
              <w:spacing w:after="120"/>
            </w:pPr>
            <w:r>
              <w:t>T</w:t>
            </w:r>
            <w:r w:rsidR="00AF430E">
              <w:t xml:space="preserve">ribal </w:t>
            </w:r>
            <w:r>
              <w:t>V</w:t>
            </w:r>
            <w:r w:rsidR="00AF430E">
              <w:t xml:space="preserve">oc. </w:t>
            </w:r>
            <w:r>
              <w:t>R</w:t>
            </w:r>
            <w:r w:rsidR="00AF430E">
              <w:t>ehab.</w:t>
            </w:r>
            <w:r>
              <w:t xml:space="preserve"> Foundations: </w:t>
            </w:r>
            <w:r w:rsidR="002A0C0B">
              <w:t xml:space="preserve">Job Search and </w:t>
            </w:r>
            <w:r w:rsidR="00AF430E">
              <w:t>Employment</w:t>
            </w:r>
          </w:p>
        </w:tc>
      </w:tr>
      <w:tr w:rsidR="00FD709E">
        <w:trPr>
          <w:trHeight w:val="1070"/>
        </w:trPr>
        <w:tc>
          <w:tcPr>
            <w:tcW w:w="4788" w:type="dxa"/>
          </w:tcPr>
          <w:p w:rsidR="00FD709E" w:rsidRDefault="00FD709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List the names of all instructor(s) who participated in creating and approved these course outcomes (please consult with at least one other person)</w:t>
            </w:r>
          </w:p>
        </w:tc>
        <w:tc>
          <w:tcPr>
            <w:tcW w:w="5220" w:type="dxa"/>
            <w:shd w:val="clear" w:color="auto" w:fill="E6E6E6"/>
          </w:tcPr>
          <w:p w:rsidR="00FD709E" w:rsidRDefault="00FD709E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Richard Corbridge, Carleen Anderson, Kathy West-Evans, August Martin, Laura Maudsley, Elizabeth Boland</w:t>
            </w:r>
          </w:p>
        </w:tc>
      </w:tr>
      <w:tr w:rsidR="00FD709E">
        <w:trPr>
          <w:cantSplit/>
          <w:trHeight w:val="288"/>
        </w:trPr>
        <w:tc>
          <w:tcPr>
            <w:tcW w:w="4788" w:type="dxa"/>
            <w:vMerge w:val="restart"/>
          </w:tcPr>
          <w:p w:rsidR="00FD709E" w:rsidRDefault="00FD709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List the main textbooks, readings or other resources used in this course (including title, year and publisher)</w:t>
            </w:r>
          </w:p>
        </w:tc>
        <w:tc>
          <w:tcPr>
            <w:tcW w:w="5220" w:type="dxa"/>
            <w:shd w:val="clear" w:color="auto" w:fill="E6E6E6"/>
          </w:tcPr>
          <w:p w:rsidR="00FD709E" w:rsidRDefault="00FD709E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</w:rPr>
              <w:t>Title 34 CFR Part 371: Vocational Rehabilitation Service Projects for American Indians with Disabilities and Title 34 CFR Part 361: State Vocational Rehabilitation Services Program</w:t>
            </w:r>
          </w:p>
        </w:tc>
      </w:tr>
      <w:tr w:rsidR="00FD709E">
        <w:trPr>
          <w:cantSplit/>
          <w:trHeight w:val="288"/>
        </w:trPr>
        <w:tc>
          <w:tcPr>
            <w:tcW w:w="4788" w:type="dxa"/>
            <w:vMerge/>
          </w:tcPr>
          <w:p w:rsidR="00FD709E" w:rsidRDefault="00FD709E"/>
        </w:tc>
        <w:tc>
          <w:tcPr>
            <w:tcW w:w="5220" w:type="dxa"/>
            <w:shd w:val="clear" w:color="auto" w:fill="E6E6E6"/>
          </w:tcPr>
          <w:p w:rsidR="00FD709E" w:rsidRDefault="00FD709E">
            <w:pPr>
              <w:pStyle w:val="Heading1"/>
              <w:spacing w:after="120"/>
              <w:rPr>
                <w:i w:val="0"/>
              </w:rPr>
            </w:pPr>
            <w:r>
              <w:rPr>
                <w:i w:val="0"/>
              </w:rPr>
              <w:t>Miscellaneous readings related to course topics</w:t>
            </w:r>
          </w:p>
        </w:tc>
      </w:tr>
      <w:tr w:rsidR="00FD709E">
        <w:trPr>
          <w:cantSplit/>
          <w:trHeight w:val="288"/>
        </w:trPr>
        <w:tc>
          <w:tcPr>
            <w:tcW w:w="4788" w:type="dxa"/>
            <w:vMerge/>
          </w:tcPr>
          <w:p w:rsidR="00FD709E" w:rsidRDefault="00FD709E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FD709E" w:rsidRPr="00FD709E" w:rsidRDefault="00FD709E" w:rsidP="00FD709E">
            <w:pPr>
              <w:numPr>
                <w:ilvl w:val="12"/>
                <w:numId w:val="0"/>
              </w:numPr>
            </w:pPr>
            <w:proofErr w:type="spellStart"/>
            <w:r w:rsidRPr="00FD709E">
              <w:t>Bissonnette</w:t>
            </w:r>
            <w:proofErr w:type="spellEnd"/>
            <w:r w:rsidRPr="00FD709E">
              <w:t>, D. (1994). Beyond traditional job development: The art of creating opportunity. Milt Wright &amp; Associates.</w:t>
            </w:r>
          </w:p>
        </w:tc>
      </w:tr>
      <w:tr w:rsidR="00826B76">
        <w:trPr>
          <w:cantSplit/>
          <w:trHeight w:val="288"/>
        </w:trPr>
        <w:tc>
          <w:tcPr>
            <w:tcW w:w="4788" w:type="dxa"/>
            <w:vMerge/>
          </w:tcPr>
          <w:p w:rsidR="00826B76" w:rsidRDefault="00826B76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826B76" w:rsidRPr="00FD709E" w:rsidRDefault="00FD709E" w:rsidP="00FD709E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 w:rsidRPr="00FD709E">
              <w:rPr>
                <w:i w:val="0"/>
                <w:lang w:val="pl-PL"/>
              </w:rPr>
              <w:t xml:space="preserve">Szymanski. E. M., &amp; Parker, R. M. (Eds.) (2010). </w:t>
            </w:r>
            <w:r w:rsidRPr="00FD709E">
              <w:rPr>
                <w:i w:val="0"/>
              </w:rPr>
              <w:t>Work and disability (3</w:t>
            </w:r>
            <w:r w:rsidRPr="00FD709E">
              <w:rPr>
                <w:i w:val="0"/>
                <w:vertAlign w:val="superscript"/>
              </w:rPr>
              <w:t>rd</w:t>
            </w:r>
            <w:r w:rsidRPr="00FD709E">
              <w:rPr>
                <w:i w:val="0"/>
              </w:rPr>
              <w:t xml:space="preserve"> ed.). Austin, TX: Pro-Ed.</w:t>
            </w:r>
          </w:p>
        </w:tc>
      </w:tr>
    </w:tbl>
    <w:p w:rsidR="00826B76" w:rsidRDefault="00826B76">
      <w:pPr>
        <w:spacing w:after="120"/>
        <w:rPr>
          <w:bCs/>
          <w:sz w:val="22"/>
          <w:szCs w:val="22"/>
          <w:u w:val="single"/>
        </w:rPr>
      </w:pPr>
    </w:p>
    <w:p w:rsidR="00826B76" w:rsidRDefault="00826B76">
      <w:pPr>
        <w:tabs>
          <w:tab w:val="left" w:pos="10260"/>
          <w:tab w:val="left" w:pos="10440"/>
        </w:tabs>
        <w:ind w:left="-180" w:right="36" w:hanging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A.  NWIC outcomes:  </w:t>
      </w:r>
      <w:r>
        <w:rPr>
          <w:rFonts w:ascii="Arial" w:hAnsi="Arial" w:cs="Arial"/>
          <w:bCs/>
          <w:sz w:val="22"/>
          <w:szCs w:val="22"/>
        </w:rPr>
        <w:t xml:space="preserve">From the </w:t>
      </w:r>
      <w:r>
        <w:rPr>
          <w:rFonts w:ascii="Arial" w:hAnsi="Arial" w:cs="Arial"/>
          <w:bCs/>
          <w:i/>
          <w:iCs/>
          <w:sz w:val="22"/>
          <w:szCs w:val="22"/>
        </w:rPr>
        <w:t>List of NWIC Outcomes</w:t>
      </w:r>
      <w:r>
        <w:rPr>
          <w:rFonts w:ascii="Arial" w:hAnsi="Arial" w:cs="Arial"/>
          <w:bCs/>
          <w:sz w:val="22"/>
          <w:szCs w:val="22"/>
        </w:rPr>
        <w:t xml:space="preserve">, select the </w:t>
      </w:r>
      <w:r>
        <w:rPr>
          <w:rFonts w:ascii="Arial" w:hAnsi="Arial" w:cs="Arial"/>
          <w:bCs/>
          <w:i/>
          <w:iCs/>
          <w:sz w:val="22"/>
          <w:szCs w:val="22"/>
          <w:u w:val="single"/>
        </w:rPr>
        <w:t>most</w:t>
      </w:r>
      <w:r>
        <w:rPr>
          <w:rFonts w:ascii="Arial" w:hAnsi="Arial" w:cs="Arial"/>
          <w:bCs/>
          <w:sz w:val="22"/>
          <w:szCs w:val="22"/>
        </w:rPr>
        <w:t xml:space="preserve"> important outcomes you </w:t>
      </w:r>
      <w:r>
        <w:rPr>
          <w:rFonts w:ascii="Arial" w:hAnsi="Arial" w:cs="Arial"/>
          <w:bCs/>
          <w:i/>
          <w:iCs/>
          <w:sz w:val="22"/>
          <w:szCs w:val="22"/>
          <w:u w:val="single"/>
        </w:rPr>
        <w:t>assess</w:t>
      </w:r>
      <w:r>
        <w:rPr>
          <w:rFonts w:ascii="Arial" w:hAnsi="Arial" w:cs="Arial"/>
          <w:bCs/>
          <w:sz w:val="22"/>
          <w:szCs w:val="22"/>
        </w:rPr>
        <w:t xml:space="preserve"> in this course (at least </w:t>
      </w:r>
      <w:r>
        <w:rPr>
          <w:rFonts w:ascii="Arial" w:hAnsi="Arial" w:cs="Arial"/>
          <w:b/>
          <w:sz w:val="22"/>
          <w:szCs w:val="22"/>
          <w:u w:val="single"/>
        </w:rPr>
        <w:t>one</w:t>
      </w:r>
      <w:r>
        <w:rPr>
          <w:rFonts w:ascii="Arial" w:hAnsi="Arial" w:cs="Arial"/>
          <w:bCs/>
          <w:sz w:val="22"/>
          <w:szCs w:val="22"/>
        </w:rPr>
        <w:t xml:space="preserve"> NWIC outcome must be chosen- </w:t>
      </w:r>
      <w:r>
        <w:rPr>
          <w:rFonts w:ascii="Arial" w:hAnsi="Arial" w:cs="Arial"/>
          <w:b/>
          <w:bCs/>
          <w:sz w:val="22"/>
          <w:szCs w:val="22"/>
        </w:rPr>
        <w:t>maximum of four</w:t>
      </w:r>
      <w:r>
        <w:rPr>
          <w:rFonts w:ascii="Arial" w:hAnsi="Arial" w:cs="Arial"/>
          <w:bCs/>
          <w:sz w:val="22"/>
          <w:szCs w:val="22"/>
        </w:rPr>
        <w:t>).</w:t>
      </w:r>
    </w:p>
    <w:p w:rsidR="00826B76" w:rsidRDefault="00826B76">
      <w:pPr>
        <w:numPr>
          <w:ilvl w:val="0"/>
          <w:numId w:val="1"/>
        </w:numPr>
        <w:rPr>
          <w:sz w:val="22"/>
          <w:szCs w:val="22"/>
        </w:rPr>
        <w:sectPr w:rsidR="00826B76">
          <w:footerReference w:type="default" r:id="rId10"/>
          <w:type w:val="continuous"/>
          <w:pgSz w:w="12240" w:h="15840" w:code="1"/>
          <w:pgMar w:top="720" w:right="1152" w:bottom="720" w:left="1152" w:header="720" w:footer="720" w:gutter="0"/>
          <w:pgNumType w:start="1"/>
          <w:cols w:sep="1" w:space="720"/>
          <w:docGrid w:linePitch="360"/>
        </w:sectPr>
      </w:pPr>
    </w:p>
    <w:p w:rsidR="00826B76" w:rsidRDefault="00826B76" w:rsidP="00826B76">
      <w:pPr>
        <w:ind w:left="-540"/>
        <w:rPr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3240"/>
        <w:gridCol w:w="3600"/>
      </w:tblGrid>
      <w:tr w:rsidR="00826B76">
        <w:trPr>
          <w:trHeight w:val="864"/>
        </w:trPr>
        <w:tc>
          <w:tcPr>
            <w:tcW w:w="3168" w:type="dxa"/>
            <w:tcBorders>
              <w:bottom w:val="single" w:sz="4" w:space="0" w:color="auto"/>
            </w:tcBorders>
            <w:vAlign w:val="bottom"/>
          </w:tcPr>
          <w:p w:rsidR="00826B76" w:rsidRDefault="00826B7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NWIC outcome # (e.g., “Written communication:  2a. Write Standard English”)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826B76" w:rsidRDefault="00826B7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Instructional Activities: How will students master this outcome? (e.g., solving problems, group activity)  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26B76" w:rsidRDefault="00826B7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Assessment/Evaluation Strategies:  How will you measure this outcome? (e.g., student presentations, essays)</w:t>
            </w:r>
          </w:p>
        </w:tc>
      </w:tr>
      <w:tr w:rsidR="00FD709E">
        <w:trPr>
          <w:trHeight w:val="548"/>
        </w:trPr>
        <w:tc>
          <w:tcPr>
            <w:tcW w:w="3168" w:type="dxa"/>
            <w:shd w:val="clear" w:color="auto" w:fill="E6E6E6"/>
          </w:tcPr>
          <w:p w:rsidR="00FD709E" w:rsidRPr="00BB014C" w:rsidRDefault="00FD709E">
            <w:pPr>
              <w:rPr>
                <w:sz w:val="22"/>
              </w:rPr>
            </w:pPr>
            <w:r>
              <w:rPr>
                <w:sz w:val="22"/>
              </w:rPr>
              <w:t>Effectively communicate in diverse situations, from receiving to expressing information, both verbally and nonverbally.</w:t>
            </w:r>
          </w:p>
        </w:tc>
        <w:tc>
          <w:tcPr>
            <w:tcW w:w="3240" w:type="dxa"/>
            <w:shd w:val="clear" w:color="auto" w:fill="E6E6E6"/>
          </w:tcPr>
          <w:p w:rsidR="00FD709E" w:rsidRDefault="00FD709E">
            <w:r>
              <w:t>Targeted discussion questions</w:t>
            </w:r>
          </w:p>
        </w:tc>
        <w:tc>
          <w:tcPr>
            <w:tcW w:w="3600" w:type="dxa"/>
            <w:shd w:val="clear" w:color="auto" w:fill="E6E6E6"/>
          </w:tcPr>
          <w:p w:rsidR="00FD709E" w:rsidRDefault="00FD709E">
            <w:r>
              <w:t>Student presentations and/or postings in Canvas discussion board; place-based project</w:t>
            </w:r>
          </w:p>
        </w:tc>
      </w:tr>
      <w:tr w:rsidR="00FD709E">
        <w:trPr>
          <w:trHeight w:val="548"/>
        </w:trPr>
        <w:tc>
          <w:tcPr>
            <w:tcW w:w="3168" w:type="dxa"/>
            <w:shd w:val="clear" w:color="auto" w:fill="E6E6E6"/>
          </w:tcPr>
          <w:p w:rsidR="00FD709E" w:rsidRPr="00BB014C" w:rsidRDefault="00FD709E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Use analytical and critical thinking skills to draw and interpret conclusions from multiple perspectives, including indigenous theory and methods.</w:t>
            </w:r>
          </w:p>
        </w:tc>
        <w:tc>
          <w:tcPr>
            <w:tcW w:w="3240" w:type="dxa"/>
            <w:shd w:val="clear" w:color="auto" w:fill="E6E6E6"/>
          </w:tcPr>
          <w:p w:rsidR="00FD709E" w:rsidRDefault="00FD709E">
            <w:r>
              <w:t>Targeted discussion questions</w:t>
            </w:r>
          </w:p>
        </w:tc>
        <w:tc>
          <w:tcPr>
            <w:tcW w:w="3600" w:type="dxa"/>
            <w:shd w:val="clear" w:color="auto" w:fill="E6E6E6"/>
          </w:tcPr>
          <w:p w:rsidR="00FD709E" w:rsidRDefault="00FD709E">
            <w:r>
              <w:t>Student presentations and/or postings in Canvas discussion board; place-based project</w:t>
            </w:r>
          </w:p>
        </w:tc>
      </w:tr>
      <w:tr w:rsidR="00FD709E">
        <w:trPr>
          <w:trHeight w:val="530"/>
        </w:trPr>
        <w:tc>
          <w:tcPr>
            <w:tcW w:w="3168" w:type="dxa"/>
            <w:shd w:val="clear" w:color="auto" w:fill="E6E6E6"/>
          </w:tcPr>
          <w:p w:rsidR="00FD709E" w:rsidRPr="00BB014C" w:rsidRDefault="00FD709E">
            <w:pPr>
              <w:rPr>
                <w:sz w:val="22"/>
              </w:rPr>
            </w:pPr>
            <w:r>
              <w:rPr>
                <w:sz w:val="22"/>
              </w:rPr>
              <w:t>Exhibit a sense of place.</w:t>
            </w:r>
          </w:p>
        </w:tc>
        <w:tc>
          <w:tcPr>
            <w:tcW w:w="3240" w:type="dxa"/>
            <w:shd w:val="clear" w:color="auto" w:fill="E6E6E6"/>
          </w:tcPr>
          <w:p w:rsidR="00FD709E" w:rsidRDefault="00FD709E">
            <w:r>
              <w:t>Targeted discussion questions</w:t>
            </w:r>
          </w:p>
        </w:tc>
        <w:tc>
          <w:tcPr>
            <w:tcW w:w="3600" w:type="dxa"/>
            <w:shd w:val="clear" w:color="auto" w:fill="E6E6E6"/>
          </w:tcPr>
          <w:p w:rsidR="00FD709E" w:rsidRDefault="00FD709E">
            <w:r>
              <w:t>Student presentations and/or postings in Canvas discussion board; place-based project</w:t>
            </w:r>
          </w:p>
        </w:tc>
      </w:tr>
    </w:tbl>
    <w:p w:rsidR="00826B76" w:rsidRDefault="00826B76">
      <w:pPr>
        <w:spacing w:after="120"/>
        <w:rPr>
          <w:b/>
          <w:sz w:val="22"/>
          <w:szCs w:val="22"/>
        </w:rPr>
      </w:pPr>
    </w:p>
    <w:p w:rsidR="00826B76" w:rsidRDefault="00826B76" w:rsidP="00826B76">
      <w:pPr>
        <w:ind w:hanging="540"/>
        <w:rPr>
          <w:rFonts w:ascii="Arial" w:hAnsi="Arial" w:cs="Arial"/>
          <w:b/>
          <w:sz w:val="22"/>
          <w:szCs w:val="22"/>
        </w:rPr>
      </w:pPr>
      <w:r w:rsidRPr="00ED6864">
        <w:rPr>
          <w:rFonts w:ascii="Arial" w:hAnsi="Arial" w:cs="Arial"/>
          <w:b/>
          <w:sz w:val="22"/>
          <w:szCs w:val="22"/>
        </w:rPr>
        <w:t xml:space="preserve">B.  </w:t>
      </w:r>
      <w:r>
        <w:rPr>
          <w:rFonts w:ascii="Arial" w:hAnsi="Arial" w:cs="Arial"/>
          <w:b/>
          <w:sz w:val="22"/>
          <w:szCs w:val="22"/>
        </w:rPr>
        <w:t xml:space="preserve">Course outcomes: </w:t>
      </w:r>
      <w:r>
        <w:rPr>
          <w:rFonts w:ascii="Arial" w:hAnsi="Arial" w:cs="Arial"/>
          <w:bCs/>
          <w:sz w:val="22"/>
          <w:szCs w:val="22"/>
        </w:rPr>
        <w:t xml:space="preserve">In order of priority, list the </w:t>
      </w:r>
      <w:r>
        <w:rPr>
          <w:rFonts w:ascii="Arial" w:hAnsi="Arial" w:cs="Arial"/>
          <w:bCs/>
          <w:i/>
          <w:iCs/>
          <w:sz w:val="22"/>
          <w:szCs w:val="22"/>
          <w:u w:val="single"/>
        </w:rPr>
        <w:t>most</w:t>
      </w:r>
      <w:r>
        <w:rPr>
          <w:rFonts w:ascii="Arial" w:hAnsi="Arial" w:cs="Arial"/>
          <w:bCs/>
          <w:sz w:val="22"/>
          <w:szCs w:val="22"/>
        </w:rPr>
        <w:t xml:space="preserve"> important other learning outcomes for this course that you </w:t>
      </w:r>
      <w:r>
        <w:rPr>
          <w:rFonts w:ascii="Arial" w:hAnsi="Arial" w:cs="Arial"/>
          <w:b/>
          <w:sz w:val="22"/>
          <w:szCs w:val="22"/>
          <w:u w:val="single"/>
        </w:rPr>
        <w:t>assess</w:t>
      </w:r>
      <w:r>
        <w:rPr>
          <w:rFonts w:ascii="Arial" w:hAnsi="Arial" w:cs="Arial"/>
          <w:bCs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sz w:val="22"/>
          <w:szCs w:val="22"/>
        </w:rPr>
        <w:t>a maximum of 10</w:t>
      </w:r>
      <w:r>
        <w:rPr>
          <w:rFonts w:ascii="Arial" w:hAnsi="Arial" w:cs="Arial"/>
          <w:bCs/>
          <w:sz w:val="22"/>
          <w:szCs w:val="22"/>
        </w:rPr>
        <w:t>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  <w:gridCol w:w="3240"/>
        <w:gridCol w:w="3240"/>
      </w:tblGrid>
      <w:tr w:rsidR="00826B76" w:rsidTr="00DE4FA6">
        <w:trPr>
          <w:trHeight w:val="1152"/>
        </w:trPr>
        <w:tc>
          <w:tcPr>
            <w:tcW w:w="3528" w:type="dxa"/>
            <w:tcBorders>
              <w:bottom w:val="single" w:sz="4" w:space="0" w:color="auto"/>
            </w:tcBorders>
            <w:vAlign w:val="bottom"/>
          </w:tcPr>
          <w:p w:rsidR="00826B76" w:rsidRDefault="00826B7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Other course outcomes:  Complete the sentence – </w:t>
            </w:r>
          </w:p>
          <w:p w:rsidR="00826B76" w:rsidRDefault="00826B7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 a result of this course, students will be able to…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826B76" w:rsidRDefault="00826B7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Instructional Activities: How will students master this outcome? (e.g., solving problems, group activity)  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826B76" w:rsidRDefault="00826B7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Assessment / Evaluation Strategies:  How will you measure this outcome? (e.g., student presentations, essays)</w:t>
            </w:r>
          </w:p>
        </w:tc>
      </w:tr>
      <w:tr w:rsidR="00FD709E" w:rsidTr="00DE4FA6">
        <w:trPr>
          <w:trHeight w:val="720"/>
        </w:trPr>
        <w:tc>
          <w:tcPr>
            <w:tcW w:w="3528" w:type="dxa"/>
            <w:shd w:val="clear" w:color="auto" w:fill="E6E6E6"/>
          </w:tcPr>
          <w:p w:rsidR="00FD709E" w:rsidRPr="00BB014C" w:rsidRDefault="00FD709E">
            <w:r>
              <w:t>Describe how rehabilitation, culture and employment are linked in TVR.</w:t>
            </w:r>
          </w:p>
        </w:tc>
        <w:tc>
          <w:tcPr>
            <w:tcW w:w="3240" w:type="dxa"/>
            <w:shd w:val="clear" w:color="auto" w:fill="E6E6E6"/>
          </w:tcPr>
          <w:p w:rsidR="00FD709E" w:rsidRDefault="00FD709E">
            <w:r>
              <w:t>Targeted discussion questions</w:t>
            </w:r>
          </w:p>
        </w:tc>
        <w:tc>
          <w:tcPr>
            <w:tcW w:w="3240" w:type="dxa"/>
            <w:shd w:val="clear" w:color="auto" w:fill="E6E6E6"/>
          </w:tcPr>
          <w:p w:rsidR="00FD709E" w:rsidRDefault="00FD709E" w:rsidP="00FD709E">
            <w:r>
              <w:t>Student presentations and/or postings in Canvas discussion board; quiz</w:t>
            </w:r>
          </w:p>
        </w:tc>
      </w:tr>
      <w:tr w:rsidR="00FD709E" w:rsidTr="00DE4FA6">
        <w:trPr>
          <w:trHeight w:val="720"/>
        </w:trPr>
        <w:tc>
          <w:tcPr>
            <w:tcW w:w="3528" w:type="dxa"/>
            <w:shd w:val="clear" w:color="auto" w:fill="E6E6E6"/>
          </w:tcPr>
          <w:p w:rsidR="00FD709E" w:rsidRPr="00BB014C" w:rsidRDefault="00FD709E" w:rsidP="00DE4FA6">
            <w:r>
              <w:t>Describe the relationship between eligibility determination and employment options.</w:t>
            </w:r>
          </w:p>
        </w:tc>
        <w:tc>
          <w:tcPr>
            <w:tcW w:w="3240" w:type="dxa"/>
            <w:shd w:val="clear" w:color="auto" w:fill="E6E6E6"/>
          </w:tcPr>
          <w:p w:rsidR="00FD709E" w:rsidRDefault="00FD709E">
            <w:r>
              <w:t>Targeted discussion questions</w:t>
            </w:r>
          </w:p>
        </w:tc>
        <w:tc>
          <w:tcPr>
            <w:tcW w:w="3240" w:type="dxa"/>
            <w:shd w:val="clear" w:color="auto" w:fill="E6E6E6"/>
          </w:tcPr>
          <w:p w:rsidR="00FD709E" w:rsidRDefault="00FD709E">
            <w:r>
              <w:t>Student presentations and/or postings in Canvas discussion board; quiz; place-based project</w:t>
            </w:r>
          </w:p>
        </w:tc>
      </w:tr>
      <w:tr w:rsidR="00FD709E" w:rsidTr="00DE4FA6">
        <w:trPr>
          <w:trHeight w:val="720"/>
        </w:trPr>
        <w:tc>
          <w:tcPr>
            <w:tcW w:w="3528" w:type="dxa"/>
            <w:shd w:val="clear" w:color="auto" w:fill="E6E6E6"/>
          </w:tcPr>
          <w:p w:rsidR="00FD709E" w:rsidRPr="00BB014C" w:rsidRDefault="00FD709E" w:rsidP="000E54D7">
            <w:r>
              <w:t>Describe the purposes of a trial work plan for an individual with a significant disability.</w:t>
            </w:r>
          </w:p>
        </w:tc>
        <w:tc>
          <w:tcPr>
            <w:tcW w:w="3240" w:type="dxa"/>
            <w:shd w:val="clear" w:color="auto" w:fill="E6E6E6"/>
          </w:tcPr>
          <w:p w:rsidR="00FD709E" w:rsidRDefault="00FD709E">
            <w:r>
              <w:t>Targeted discussion questions</w:t>
            </w:r>
          </w:p>
        </w:tc>
        <w:tc>
          <w:tcPr>
            <w:tcW w:w="3240" w:type="dxa"/>
            <w:shd w:val="clear" w:color="auto" w:fill="E6E6E6"/>
          </w:tcPr>
          <w:p w:rsidR="00FD709E" w:rsidRDefault="00FD709E">
            <w:r>
              <w:t>Student presentations and/or postings in Canvas discussion board; place-based project</w:t>
            </w:r>
          </w:p>
        </w:tc>
      </w:tr>
      <w:tr w:rsidR="00FD709E" w:rsidTr="00DE4FA6">
        <w:trPr>
          <w:trHeight w:val="720"/>
        </w:trPr>
        <w:tc>
          <w:tcPr>
            <w:tcW w:w="3528" w:type="dxa"/>
            <w:shd w:val="clear" w:color="auto" w:fill="E6E6E6"/>
          </w:tcPr>
          <w:p w:rsidR="00FD709E" w:rsidRPr="00BB014C" w:rsidRDefault="00FD709E">
            <w:r>
              <w:t>Describe the expectations of an employer when using real work settings.</w:t>
            </w:r>
          </w:p>
        </w:tc>
        <w:tc>
          <w:tcPr>
            <w:tcW w:w="3240" w:type="dxa"/>
            <w:shd w:val="clear" w:color="auto" w:fill="E6E6E6"/>
          </w:tcPr>
          <w:p w:rsidR="00FD709E" w:rsidRDefault="00FD709E">
            <w:r>
              <w:t>Targeted discussion questions</w:t>
            </w:r>
          </w:p>
        </w:tc>
        <w:tc>
          <w:tcPr>
            <w:tcW w:w="3240" w:type="dxa"/>
            <w:shd w:val="clear" w:color="auto" w:fill="E6E6E6"/>
          </w:tcPr>
          <w:p w:rsidR="00FD709E" w:rsidRDefault="00FD709E">
            <w:r>
              <w:t>Student presentations and/or postings in Canvas discussion board; quiz; place-based project</w:t>
            </w:r>
          </w:p>
        </w:tc>
      </w:tr>
      <w:tr w:rsidR="00FD709E" w:rsidTr="00DE4FA6">
        <w:trPr>
          <w:trHeight w:val="720"/>
        </w:trPr>
        <w:tc>
          <w:tcPr>
            <w:tcW w:w="3528" w:type="dxa"/>
            <w:shd w:val="clear" w:color="auto" w:fill="E6E6E6"/>
          </w:tcPr>
          <w:p w:rsidR="00FD709E" w:rsidRPr="00BB014C" w:rsidRDefault="00FD709E" w:rsidP="000E54D7">
            <w:r>
              <w:t>Describe the situation when it is necessary to discuss reasonable accommodations and assistive technology with an employer.</w:t>
            </w:r>
          </w:p>
        </w:tc>
        <w:tc>
          <w:tcPr>
            <w:tcW w:w="3240" w:type="dxa"/>
            <w:shd w:val="clear" w:color="auto" w:fill="E6E6E6"/>
          </w:tcPr>
          <w:p w:rsidR="00FD709E" w:rsidRDefault="00FD709E">
            <w:r>
              <w:t>Targeted discussion questions</w:t>
            </w:r>
          </w:p>
        </w:tc>
        <w:tc>
          <w:tcPr>
            <w:tcW w:w="3240" w:type="dxa"/>
            <w:shd w:val="clear" w:color="auto" w:fill="E6E6E6"/>
          </w:tcPr>
          <w:p w:rsidR="00FD709E" w:rsidRDefault="00FD709E">
            <w:r>
              <w:t>Student presentations and/or postings in Canvas discussion board; quiz; place-based project</w:t>
            </w:r>
          </w:p>
        </w:tc>
      </w:tr>
      <w:tr w:rsidR="00FD709E" w:rsidTr="00DE4FA6">
        <w:trPr>
          <w:trHeight w:val="720"/>
        </w:trPr>
        <w:tc>
          <w:tcPr>
            <w:tcW w:w="3528" w:type="dxa"/>
            <w:shd w:val="clear" w:color="auto" w:fill="E6E6E6"/>
          </w:tcPr>
          <w:p w:rsidR="00FD709E" w:rsidRPr="00BB014C" w:rsidRDefault="00FD709E">
            <w:r>
              <w:t>Identify when it is necessary to consider supporting a client interested in self-employment.</w:t>
            </w:r>
          </w:p>
        </w:tc>
        <w:tc>
          <w:tcPr>
            <w:tcW w:w="3240" w:type="dxa"/>
            <w:shd w:val="clear" w:color="auto" w:fill="E6E6E6"/>
          </w:tcPr>
          <w:p w:rsidR="00FD709E" w:rsidRDefault="00FD709E">
            <w:r>
              <w:t>Targeted discussion questions</w:t>
            </w:r>
          </w:p>
        </w:tc>
        <w:tc>
          <w:tcPr>
            <w:tcW w:w="3240" w:type="dxa"/>
            <w:shd w:val="clear" w:color="auto" w:fill="E6E6E6"/>
          </w:tcPr>
          <w:p w:rsidR="00FD709E" w:rsidRDefault="00FD709E">
            <w:r>
              <w:t>Student presentations and/or postings in Canvas discussion board; place-based project</w:t>
            </w:r>
          </w:p>
        </w:tc>
      </w:tr>
      <w:tr w:rsidR="00FD709E" w:rsidTr="00DE4FA6">
        <w:trPr>
          <w:trHeight w:val="720"/>
        </w:trPr>
        <w:tc>
          <w:tcPr>
            <w:tcW w:w="3528" w:type="dxa"/>
            <w:shd w:val="clear" w:color="auto" w:fill="E6E6E6"/>
          </w:tcPr>
          <w:p w:rsidR="00FD709E" w:rsidRPr="00BB014C" w:rsidRDefault="00FD709E" w:rsidP="000E54D7">
            <w:r>
              <w:t>Describe the pros and cons of using CRPs for client vocational assessment.</w:t>
            </w:r>
          </w:p>
        </w:tc>
        <w:tc>
          <w:tcPr>
            <w:tcW w:w="3240" w:type="dxa"/>
            <w:shd w:val="clear" w:color="auto" w:fill="E6E6E6"/>
          </w:tcPr>
          <w:p w:rsidR="00FD709E" w:rsidRDefault="00FD709E">
            <w:r>
              <w:t>Targeted discussion questions</w:t>
            </w:r>
          </w:p>
        </w:tc>
        <w:tc>
          <w:tcPr>
            <w:tcW w:w="3240" w:type="dxa"/>
            <w:shd w:val="clear" w:color="auto" w:fill="E6E6E6"/>
          </w:tcPr>
          <w:p w:rsidR="00FD709E" w:rsidRDefault="00FD709E" w:rsidP="00FD709E">
            <w:r>
              <w:t>Student presentations and/or postings in Canvas discussion board</w:t>
            </w:r>
          </w:p>
        </w:tc>
      </w:tr>
      <w:tr w:rsidR="00FD709E" w:rsidTr="00DE4FA6">
        <w:trPr>
          <w:trHeight w:val="720"/>
        </w:trPr>
        <w:tc>
          <w:tcPr>
            <w:tcW w:w="3528" w:type="dxa"/>
            <w:shd w:val="clear" w:color="auto" w:fill="E6E6E6"/>
          </w:tcPr>
          <w:p w:rsidR="00FD709E" w:rsidRPr="00BB014C" w:rsidRDefault="00FD709E" w:rsidP="000E54D7">
            <w:r>
              <w:t>Describe when it is time to assist a client in preparing a job resume.</w:t>
            </w:r>
          </w:p>
        </w:tc>
        <w:tc>
          <w:tcPr>
            <w:tcW w:w="3240" w:type="dxa"/>
            <w:shd w:val="clear" w:color="auto" w:fill="E6E6E6"/>
          </w:tcPr>
          <w:p w:rsidR="00FD709E" w:rsidRDefault="00FD709E">
            <w:r>
              <w:t>Targeted discussion questions</w:t>
            </w:r>
          </w:p>
        </w:tc>
        <w:tc>
          <w:tcPr>
            <w:tcW w:w="3240" w:type="dxa"/>
            <w:shd w:val="clear" w:color="auto" w:fill="E6E6E6"/>
          </w:tcPr>
          <w:p w:rsidR="00FD709E" w:rsidRDefault="00FD709E">
            <w:r>
              <w:t>Student presentations and/or postings in Canvas discussion board; place-based project</w:t>
            </w:r>
          </w:p>
        </w:tc>
      </w:tr>
      <w:tr w:rsidR="00FD709E" w:rsidTr="00DE4FA6">
        <w:trPr>
          <w:trHeight w:val="720"/>
        </w:trPr>
        <w:tc>
          <w:tcPr>
            <w:tcW w:w="3528" w:type="dxa"/>
            <w:shd w:val="clear" w:color="auto" w:fill="E6E6E6"/>
          </w:tcPr>
          <w:p w:rsidR="00FD709E" w:rsidRPr="00BB014C" w:rsidRDefault="00FD709E">
            <w:r>
              <w:t>Summarize the requirements for providing post-employment services.</w:t>
            </w:r>
          </w:p>
        </w:tc>
        <w:tc>
          <w:tcPr>
            <w:tcW w:w="3240" w:type="dxa"/>
            <w:shd w:val="clear" w:color="auto" w:fill="E6E6E6"/>
          </w:tcPr>
          <w:p w:rsidR="00FD709E" w:rsidRDefault="00FD709E">
            <w:r>
              <w:t>Targeted discussion questions</w:t>
            </w:r>
          </w:p>
        </w:tc>
        <w:tc>
          <w:tcPr>
            <w:tcW w:w="3240" w:type="dxa"/>
            <w:shd w:val="clear" w:color="auto" w:fill="E6E6E6"/>
          </w:tcPr>
          <w:p w:rsidR="00FD709E" w:rsidRDefault="00FD709E">
            <w:r>
              <w:t>Student presentations and/or postings in Canvas discussion board; place-based project</w:t>
            </w:r>
          </w:p>
        </w:tc>
      </w:tr>
    </w:tbl>
    <w:p w:rsidR="00826B76" w:rsidRDefault="00826B76">
      <w:pPr>
        <w:ind w:hanging="540"/>
        <w:rPr>
          <w:rFonts w:ascii="Arial" w:hAnsi="Arial" w:cs="Arial"/>
          <w:b/>
          <w:sz w:val="22"/>
          <w:szCs w:val="22"/>
        </w:rPr>
      </w:pPr>
    </w:p>
    <w:p w:rsidR="00826B76" w:rsidRPr="00ED6864" w:rsidRDefault="00826B76">
      <w:pPr>
        <w:ind w:hanging="540"/>
        <w:rPr>
          <w:rFonts w:ascii="Arial" w:hAnsi="Arial" w:cs="Arial"/>
          <w:b/>
          <w:sz w:val="22"/>
          <w:szCs w:val="22"/>
        </w:rPr>
      </w:pPr>
      <w:r w:rsidRPr="00ED6864">
        <w:rPr>
          <w:rFonts w:ascii="Arial" w:hAnsi="Arial" w:cs="Arial"/>
          <w:b/>
          <w:sz w:val="22"/>
          <w:szCs w:val="22"/>
        </w:rPr>
        <w:t>C.  List the NWIC outcomes and course outcomes from above on your syllabus.</w:t>
      </w:r>
    </w:p>
    <w:p w:rsidR="00826B76" w:rsidRPr="00ED6864" w:rsidRDefault="00826B76">
      <w:pPr>
        <w:ind w:hanging="540"/>
        <w:rPr>
          <w:rFonts w:ascii="Arial" w:hAnsi="Arial" w:cs="Arial"/>
          <w:b/>
          <w:sz w:val="22"/>
          <w:szCs w:val="22"/>
        </w:rPr>
      </w:pPr>
    </w:p>
    <w:p w:rsidR="00826B76" w:rsidRPr="002E6A5A" w:rsidRDefault="00826B76" w:rsidP="002E6A5A">
      <w:pPr>
        <w:ind w:right="-144" w:hanging="540"/>
        <w:rPr>
          <w:rFonts w:ascii="Arial" w:hAnsi="Arial" w:cs="Arial"/>
          <w:b/>
          <w:sz w:val="22"/>
          <w:szCs w:val="22"/>
        </w:rPr>
      </w:pPr>
      <w:r w:rsidRPr="00ED6864">
        <w:rPr>
          <w:rFonts w:ascii="Arial" w:hAnsi="Arial" w:cs="Arial"/>
          <w:b/>
          <w:sz w:val="22"/>
          <w:szCs w:val="22"/>
        </w:rPr>
        <w:t>D.  Assess the NWIC outcomes and course outcomes, which are listed above, in your classes.</w:t>
      </w:r>
    </w:p>
    <w:sectPr w:rsidR="00826B76" w:rsidRPr="002E6A5A">
      <w:type w:val="continuous"/>
      <w:pgSz w:w="12240" w:h="15840" w:code="1"/>
      <w:pgMar w:top="720" w:right="1152" w:bottom="720" w:left="1152" w:header="720" w:footer="720" w:gutter="0"/>
      <w:pgNumType w:start="1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D9C" w:rsidRDefault="00ED6D9C">
      <w:r>
        <w:separator/>
      </w:r>
    </w:p>
  </w:endnote>
  <w:endnote w:type="continuationSeparator" w:id="0">
    <w:p w:rsidR="00ED6D9C" w:rsidRDefault="00ED6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B76" w:rsidRPr="00322742" w:rsidRDefault="00322742" w:rsidP="00322742">
    <w:pPr>
      <w:pStyle w:val="Footer"/>
    </w:pPr>
    <w:r>
      <w:rPr>
        <w:sz w:val="16"/>
      </w:rPr>
      <w:fldChar w:fldCharType="begin"/>
    </w:r>
    <w:r>
      <w:rPr>
        <w:sz w:val="16"/>
      </w:rPr>
      <w:instrText xml:space="preserve"> FILENAME   \* MERGEFORMAT </w:instrText>
    </w:r>
    <w:r>
      <w:rPr>
        <w:sz w:val="16"/>
      </w:rPr>
      <w:fldChar w:fldCharType="separate"/>
    </w:r>
    <w:r w:rsidR="00E259EA">
      <w:rPr>
        <w:noProof/>
        <w:sz w:val="16"/>
      </w:rPr>
      <w:t>TVRS 306 Course Outcomes - second reading at CC 9-22-2016.docx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D9C" w:rsidRDefault="00ED6D9C">
      <w:r>
        <w:separator/>
      </w:r>
    </w:p>
  </w:footnote>
  <w:footnote w:type="continuationSeparator" w:id="0">
    <w:p w:rsidR="00ED6D9C" w:rsidRDefault="00ED6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50EACB2"/>
    <w:lvl w:ilvl="0">
      <w:numFmt w:val="decimal"/>
      <w:lvlText w:val="*"/>
      <w:lvlJc w:val="left"/>
    </w:lvl>
  </w:abstractNum>
  <w:abstractNum w:abstractNumId="1">
    <w:nsid w:val="08C65448"/>
    <w:multiLevelType w:val="hybridMultilevel"/>
    <w:tmpl w:val="209A2950"/>
    <w:lvl w:ilvl="0" w:tplc="4D1223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DB54BB60">
      <w:start w:val="1"/>
      <w:numFmt w:val="lowerLetter"/>
      <w:lvlText w:val="%3."/>
      <w:lvlJc w:val="left"/>
      <w:pPr>
        <w:tabs>
          <w:tab w:val="num" w:pos="2052"/>
        </w:tabs>
        <w:ind w:left="205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01B"/>
    <w:rsid w:val="000074FD"/>
    <w:rsid w:val="000E54D7"/>
    <w:rsid w:val="00151F16"/>
    <w:rsid w:val="00226757"/>
    <w:rsid w:val="002A0C0B"/>
    <w:rsid w:val="002C3177"/>
    <w:rsid w:val="002E6A5A"/>
    <w:rsid w:val="002F4156"/>
    <w:rsid w:val="003027B6"/>
    <w:rsid w:val="00322742"/>
    <w:rsid w:val="003A1BB5"/>
    <w:rsid w:val="0050201B"/>
    <w:rsid w:val="006923A0"/>
    <w:rsid w:val="00706031"/>
    <w:rsid w:val="00711AB6"/>
    <w:rsid w:val="007F1B16"/>
    <w:rsid w:val="00826B76"/>
    <w:rsid w:val="0085027B"/>
    <w:rsid w:val="00AA7AE1"/>
    <w:rsid w:val="00AF430E"/>
    <w:rsid w:val="00B632F7"/>
    <w:rsid w:val="00B94609"/>
    <w:rsid w:val="00BA71EC"/>
    <w:rsid w:val="00CE1178"/>
    <w:rsid w:val="00D54121"/>
    <w:rsid w:val="00D92F95"/>
    <w:rsid w:val="00DC1971"/>
    <w:rsid w:val="00DE4FA6"/>
    <w:rsid w:val="00E259EA"/>
    <w:rsid w:val="00E96DAF"/>
    <w:rsid w:val="00ED6D9C"/>
    <w:rsid w:val="00F82706"/>
    <w:rsid w:val="00FD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Cs/>
      <w:i/>
      <w:iCs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ind w:left="1440"/>
      <w:outlineLvl w:val="2"/>
    </w:pPr>
    <w:rPr>
      <w:rFonts w:ascii="Arial" w:hAnsi="Arial" w:cs="Arial"/>
      <w:b/>
      <w:bCs/>
      <w:color w:val="auto"/>
      <w:sz w:val="28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color w:val="auto"/>
    </w:rPr>
  </w:style>
  <w:style w:type="paragraph" w:styleId="Heading5">
    <w:name w:val="heading 5"/>
    <w:basedOn w:val="Normal"/>
    <w:next w:val="Normal"/>
    <w:qFormat/>
    <w:pPr>
      <w:keepNext/>
      <w:tabs>
        <w:tab w:val="left" w:pos="10260"/>
        <w:tab w:val="left" w:pos="10440"/>
      </w:tabs>
      <w:ind w:right="-612"/>
      <w:outlineLvl w:val="4"/>
    </w:pPr>
    <w:rPr>
      <w:rFonts w:ascii="Arial" w:hAnsi="Arial" w:cs="Arial"/>
      <w:b/>
      <w:sz w:val="28"/>
    </w:rPr>
  </w:style>
  <w:style w:type="paragraph" w:styleId="Heading6">
    <w:name w:val="heading 6"/>
    <w:basedOn w:val="Normal"/>
    <w:next w:val="Normal"/>
    <w:qFormat/>
    <w:pPr>
      <w:keepNext/>
      <w:ind w:firstLine="360"/>
      <w:outlineLvl w:val="5"/>
    </w:pPr>
    <w:rPr>
      <w:i/>
      <w:iCs/>
      <w:sz w:val="26"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i/>
      <w:iCs/>
      <w:sz w:val="26"/>
    </w:rPr>
  </w:style>
  <w:style w:type="paragraph" w:styleId="Heading9">
    <w:name w:val="heading 9"/>
    <w:basedOn w:val="Normal"/>
    <w:next w:val="Normal"/>
    <w:qFormat/>
    <w:pPr>
      <w:keepNext/>
      <w:ind w:left="1440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 w:cs="Arial"/>
      <w:b/>
      <w:bCs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vnl1">
    <w:name w:val="_levnl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  <w:rPr>
      <w:color w:val="auto"/>
      <w:szCs w:val="20"/>
    </w:rPr>
  </w:style>
  <w:style w:type="character" w:customStyle="1" w:styleId="sublinks1">
    <w:name w:val="sublinks1"/>
    <w:rPr>
      <w:rFonts w:ascii="Arial" w:hAnsi="Arial" w:cs="Arial" w:hint="default"/>
      <w:sz w:val="17"/>
      <w:szCs w:val="17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Heading1Char">
    <w:name w:val="Heading 1 Char"/>
    <w:link w:val="Heading1"/>
    <w:rsid w:val="00FD709E"/>
    <w:rPr>
      <w:bCs/>
      <w:i/>
      <w:i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Cs/>
      <w:i/>
      <w:iCs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ind w:left="1440"/>
      <w:outlineLvl w:val="2"/>
    </w:pPr>
    <w:rPr>
      <w:rFonts w:ascii="Arial" w:hAnsi="Arial" w:cs="Arial"/>
      <w:b/>
      <w:bCs/>
      <w:color w:val="auto"/>
      <w:sz w:val="28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color w:val="auto"/>
    </w:rPr>
  </w:style>
  <w:style w:type="paragraph" w:styleId="Heading5">
    <w:name w:val="heading 5"/>
    <w:basedOn w:val="Normal"/>
    <w:next w:val="Normal"/>
    <w:qFormat/>
    <w:pPr>
      <w:keepNext/>
      <w:tabs>
        <w:tab w:val="left" w:pos="10260"/>
        <w:tab w:val="left" w:pos="10440"/>
      </w:tabs>
      <w:ind w:right="-612"/>
      <w:outlineLvl w:val="4"/>
    </w:pPr>
    <w:rPr>
      <w:rFonts w:ascii="Arial" w:hAnsi="Arial" w:cs="Arial"/>
      <w:b/>
      <w:sz w:val="28"/>
    </w:rPr>
  </w:style>
  <w:style w:type="paragraph" w:styleId="Heading6">
    <w:name w:val="heading 6"/>
    <w:basedOn w:val="Normal"/>
    <w:next w:val="Normal"/>
    <w:qFormat/>
    <w:pPr>
      <w:keepNext/>
      <w:ind w:firstLine="360"/>
      <w:outlineLvl w:val="5"/>
    </w:pPr>
    <w:rPr>
      <w:i/>
      <w:iCs/>
      <w:sz w:val="26"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i/>
      <w:iCs/>
      <w:sz w:val="26"/>
    </w:rPr>
  </w:style>
  <w:style w:type="paragraph" w:styleId="Heading9">
    <w:name w:val="heading 9"/>
    <w:basedOn w:val="Normal"/>
    <w:next w:val="Normal"/>
    <w:qFormat/>
    <w:pPr>
      <w:keepNext/>
      <w:ind w:left="1440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 w:cs="Arial"/>
      <w:b/>
      <w:bCs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vnl1">
    <w:name w:val="_levnl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  <w:rPr>
      <w:color w:val="auto"/>
      <w:szCs w:val="20"/>
    </w:rPr>
  </w:style>
  <w:style w:type="character" w:customStyle="1" w:styleId="sublinks1">
    <w:name w:val="sublinks1"/>
    <w:rPr>
      <w:rFonts w:ascii="Arial" w:hAnsi="Arial" w:cs="Arial" w:hint="default"/>
      <w:sz w:val="17"/>
      <w:szCs w:val="17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Heading1Char">
    <w:name w:val="Heading 1 Char"/>
    <w:link w:val="Heading1"/>
    <w:rsid w:val="00FD709E"/>
    <w:rPr>
      <w:bCs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wic.edu/assessment/course-outcom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Instructor Name: ____Ann Martin_________</vt:lpstr>
    </vt:vector>
  </TitlesOfParts>
  <Company>LCO Ojibwa Community College</Company>
  <LinksUpToDate>false</LinksUpToDate>
  <CharactersWithSpaces>5578</CharactersWithSpaces>
  <SharedDoc>false</SharedDoc>
  <HLinks>
    <vt:vector size="6" baseType="variant">
      <vt:variant>
        <vt:i4>8192112</vt:i4>
      </vt:variant>
      <vt:variant>
        <vt:i4>0</vt:i4>
      </vt:variant>
      <vt:variant>
        <vt:i4>0</vt:i4>
      </vt:variant>
      <vt:variant>
        <vt:i4>5</vt:i4>
      </vt:variant>
      <vt:variant>
        <vt:lpwstr>http://www.nwic.edu/assessment/course-outcomes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Instructor Name: ____Ann Martin_________</dc:title>
  <dc:creator>lmaudsley</dc:creator>
  <cp:lastModifiedBy>Laura Maudsley</cp:lastModifiedBy>
  <cp:revision>4</cp:revision>
  <cp:lastPrinted>2006-02-14T17:47:00Z</cp:lastPrinted>
  <dcterms:created xsi:type="dcterms:W3CDTF">2016-09-20T21:43:00Z</dcterms:created>
  <dcterms:modified xsi:type="dcterms:W3CDTF">2016-09-20T21:54:00Z</dcterms:modified>
</cp:coreProperties>
</file>