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AE" w:rsidRDefault="00F40D52" w:rsidP="00CA62A2">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AE3860" w:rsidRDefault="00AE3860" w:rsidP="005650C3">
      <w:pPr>
        <w:jc w:val="center"/>
        <w:rPr>
          <w:b/>
          <w:sz w:val="32"/>
          <w:szCs w:val="32"/>
        </w:rPr>
      </w:pPr>
    </w:p>
    <w:p w:rsidR="00AE3860" w:rsidRDefault="00F40D52"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20320</wp:posOffset>
                </wp:positionV>
                <wp:extent cx="5715000" cy="630555"/>
                <wp:effectExtent l="0" t="76200" r="952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0555"/>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664416" w:rsidRPr="003E4897" w:rsidRDefault="00664416" w:rsidP="003E4897">
                            <w:pPr>
                              <w:shd w:val="clear" w:color="auto" w:fill="FFFFFF"/>
                              <w:jc w:val="center"/>
                              <w:rPr>
                                <w:b/>
                                <w:sz w:val="32"/>
                                <w:szCs w:val="32"/>
                              </w:rPr>
                            </w:pPr>
                            <w:r w:rsidRPr="003E4897">
                              <w:rPr>
                                <w:b/>
                                <w:sz w:val="32"/>
                                <w:szCs w:val="32"/>
                              </w:rPr>
                              <w:t>TVRS 30</w:t>
                            </w:r>
                            <w:r w:rsidR="00D82E12" w:rsidRPr="003E4897">
                              <w:rPr>
                                <w:b/>
                                <w:sz w:val="32"/>
                                <w:szCs w:val="32"/>
                              </w:rPr>
                              <w:t>4</w:t>
                            </w:r>
                            <w:r w:rsidRPr="003E4897">
                              <w:rPr>
                                <w:b/>
                                <w:sz w:val="32"/>
                                <w:szCs w:val="32"/>
                              </w:rPr>
                              <w:t xml:space="preserve">:  </w:t>
                            </w:r>
                            <w:r w:rsidR="003E4897" w:rsidRPr="003E4897">
                              <w:rPr>
                                <w:b/>
                                <w:sz w:val="32"/>
                                <w:szCs w:val="32"/>
                              </w:rPr>
                              <w:t>T</w:t>
                            </w:r>
                            <w:r w:rsidR="00343625">
                              <w:rPr>
                                <w:b/>
                                <w:sz w:val="32"/>
                                <w:szCs w:val="32"/>
                              </w:rPr>
                              <w:t xml:space="preserve">ribal </w:t>
                            </w:r>
                            <w:r w:rsidR="003E4897" w:rsidRPr="003E4897">
                              <w:rPr>
                                <w:b/>
                                <w:sz w:val="32"/>
                                <w:szCs w:val="32"/>
                              </w:rPr>
                              <w:t>V</w:t>
                            </w:r>
                            <w:r w:rsidR="00343625">
                              <w:rPr>
                                <w:b/>
                                <w:sz w:val="32"/>
                                <w:szCs w:val="32"/>
                              </w:rPr>
                              <w:t xml:space="preserve">oc. </w:t>
                            </w:r>
                            <w:r w:rsidR="003E4897" w:rsidRPr="003E4897">
                              <w:rPr>
                                <w:b/>
                                <w:sz w:val="32"/>
                                <w:szCs w:val="32"/>
                              </w:rPr>
                              <w:t>R</w:t>
                            </w:r>
                            <w:r w:rsidR="00343625">
                              <w:rPr>
                                <w:b/>
                                <w:sz w:val="32"/>
                                <w:szCs w:val="32"/>
                              </w:rPr>
                              <w:t>ehab.</w:t>
                            </w:r>
                            <w:r w:rsidR="003E4897" w:rsidRPr="003E4897">
                              <w:rPr>
                                <w:b/>
                                <w:sz w:val="32"/>
                                <w:szCs w:val="32"/>
                              </w:rPr>
                              <w:t xml:space="preserve"> Foundations: IPE Development</w:t>
                            </w:r>
                            <w:r w:rsidRPr="003E4897">
                              <w:rPr>
                                <w:b/>
                                <w:sz w:val="32"/>
                                <w:szCs w:val="32"/>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1.6pt;width:450pt;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" fillcolor="silver">
                <v:shadow on="t" opacity=".5" offset="6pt,-6pt"/>
                <v:textbox>
                  <w:txbxContent>
                    <w:p w:rsidR="00664416" w:rsidRPr="003E4897" w:rsidRDefault="00664416" w:rsidP="003E4897">
                      <w:pPr>
                        <w:shd w:val="clear" w:color="auto" w:fill="FFFFFF"/>
                        <w:jc w:val="center"/>
                        <w:rPr>
                          <w:b/>
                          <w:sz w:val="32"/>
                          <w:szCs w:val="32"/>
                        </w:rPr>
                      </w:pPr>
                      <w:r w:rsidRPr="003E4897">
                        <w:rPr>
                          <w:b/>
                          <w:sz w:val="32"/>
                          <w:szCs w:val="32"/>
                        </w:rPr>
                        <w:t>TVRS 30</w:t>
                      </w:r>
                      <w:r w:rsidR="00D82E12" w:rsidRPr="003E4897">
                        <w:rPr>
                          <w:b/>
                          <w:sz w:val="32"/>
                          <w:szCs w:val="32"/>
                        </w:rPr>
                        <w:t>4</w:t>
                      </w:r>
                      <w:r w:rsidRPr="003E4897">
                        <w:rPr>
                          <w:b/>
                          <w:sz w:val="32"/>
                          <w:szCs w:val="32"/>
                        </w:rPr>
                        <w:t xml:space="preserve">:  </w:t>
                      </w:r>
                      <w:r w:rsidR="003E4897" w:rsidRPr="003E4897">
                        <w:rPr>
                          <w:b/>
                          <w:sz w:val="32"/>
                          <w:szCs w:val="32"/>
                        </w:rPr>
                        <w:t>T</w:t>
                      </w:r>
                      <w:r w:rsidR="00343625">
                        <w:rPr>
                          <w:b/>
                          <w:sz w:val="32"/>
                          <w:szCs w:val="32"/>
                        </w:rPr>
                        <w:t xml:space="preserve">ribal </w:t>
                      </w:r>
                      <w:r w:rsidR="003E4897" w:rsidRPr="003E4897">
                        <w:rPr>
                          <w:b/>
                          <w:sz w:val="32"/>
                          <w:szCs w:val="32"/>
                        </w:rPr>
                        <w:t>V</w:t>
                      </w:r>
                      <w:r w:rsidR="00343625">
                        <w:rPr>
                          <w:b/>
                          <w:sz w:val="32"/>
                          <w:szCs w:val="32"/>
                        </w:rPr>
                        <w:t xml:space="preserve">oc. </w:t>
                      </w:r>
                      <w:r w:rsidR="003E4897" w:rsidRPr="003E4897">
                        <w:rPr>
                          <w:b/>
                          <w:sz w:val="32"/>
                          <w:szCs w:val="32"/>
                        </w:rPr>
                        <w:t>R</w:t>
                      </w:r>
                      <w:r w:rsidR="00343625">
                        <w:rPr>
                          <w:b/>
                          <w:sz w:val="32"/>
                          <w:szCs w:val="32"/>
                        </w:rPr>
                        <w:t>ehab.</w:t>
                      </w:r>
                      <w:r w:rsidR="003E4897" w:rsidRPr="003E4897">
                        <w:rPr>
                          <w:b/>
                          <w:sz w:val="32"/>
                          <w:szCs w:val="32"/>
                        </w:rPr>
                        <w:t xml:space="preserve"> Foundations: IPE Development</w:t>
                      </w:r>
                      <w:r w:rsidRPr="003E4897">
                        <w:rPr>
                          <w:b/>
                          <w:sz w:val="32"/>
                          <w:szCs w:val="32"/>
                        </w:rPr>
                        <w:t xml:space="preserve">  </w:t>
                      </w:r>
                    </w:p>
                  </w:txbxContent>
                </v:textbox>
              </v:shape>
            </w:pict>
          </mc:Fallback>
        </mc:AlternateContent>
      </w: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AE3860" w:rsidRDefault="00AE3860" w:rsidP="005650C3">
      <w:pPr>
        <w:rPr>
          <w:b/>
        </w:rPr>
      </w:pPr>
    </w:p>
    <w:p w:rsidR="005650C3" w:rsidRPr="00B80673" w:rsidRDefault="005650C3" w:rsidP="005650C3">
      <w:r>
        <w:rPr>
          <w:b/>
        </w:rPr>
        <w:t>Course Title:</w:t>
      </w:r>
      <w:r w:rsidR="00AE3860">
        <w:rPr>
          <w:b/>
        </w:rPr>
        <w:t xml:space="preserve">  </w:t>
      </w:r>
      <w:r w:rsidR="003E4897" w:rsidRPr="003E4897">
        <w:rPr>
          <w:b/>
        </w:rPr>
        <w:t>T</w:t>
      </w:r>
      <w:r w:rsidR="00343625">
        <w:rPr>
          <w:b/>
        </w:rPr>
        <w:t xml:space="preserve">ribal </w:t>
      </w:r>
      <w:r w:rsidR="003E4897" w:rsidRPr="003E4897">
        <w:rPr>
          <w:b/>
        </w:rPr>
        <w:t>V</w:t>
      </w:r>
      <w:r w:rsidR="00343625">
        <w:rPr>
          <w:b/>
        </w:rPr>
        <w:t xml:space="preserve">oc. </w:t>
      </w:r>
      <w:r w:rsidR="003E4897" w:rsidRPr="003E4897">
        <w:rPr>
          <w:b/>
        </w:rPr>
        <w:t>R</w:t>
      </w:r>
      <w:r w:rsidR="00343625">
        <w:rPr>
          <w:b/>
        </w:rPr>
        <w:t>ehab.</w:t>
      </w:r>
      <w:bookmarkStart w:id="0" w:name="_GoBack"/>
      <w:bookmarkEnd w:id="0"/>
      <w:r w:rsidR="003E4897" w:rsidRPr="003E4897">
        <w:rPr>
          <w:b/>
        </w:rPr>
        <w:t xml:space="preserve"> Foundations: IPE Development</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D82E12">
        <w:rPr>
          <w:b/>
        </w:rPr>
        <w:t>4</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E82C5A" w:rsidRDefault="005650C3" w:rsidP="005650C3">
      <w:r w:rsidRPr="00B80673">
        <w:rPr>
          <w:b/>
        </w:rPr>
        <w:t>Instructor Information:</w:t>
      </w:r>
      <w:r w:rsidR="00E82C5A">
        <w:rPr>
          <w:b/>
        </w:rPr>
        <w:t xml:space="preserve"> </w:t>
      </w:r>
      <w:r w:rsidR="00E82C5A">
        <w:t>TBD</w:t>
      </w:r>
    </w:p>
    <w:p w:rsidR="005650C3" w:rsidRPr="00B80673" w:rsidRDefault="005650C3" w:rsidP="005650C3">
      <w:pPr>
        <w:tabs>
          <w:tab w:val="left" w:pos="720"/>
          <w:tab w:val="left" w:pos="2520"/>
        </w:tabs>
        <w:ind w:left="720" w:hanging="360"/>
      </w:pPr>
      <w:r w:rsidRPr="00B80673">
        <w:rPr>
          <w:b/>
        </w:rPr>
        <w:tab/>
      </w:r>
    </w:p>
    <w:p w:rsidR="007E2D53" w:rsidRPr="007E2D53" w:rsidRDefault="005650C3" w:rsidP="00C35A1E">
      <w:r>
        <w:rPr>
          <w:b/>
        </w:rPr>
        <w:t xml:space="preserve">Course Description: </w:t>
      </w:r>
      <w:r w:rsidR="00C35A1E">
        <w:rPr>
          <w:b/>
        </w:rPr>
        <w:br/>
      </w:r>
      <w:r w:rsidR="003E0C67">
        <w:t>Presents the process for the qualified individual to develop an Individualized Plan for Employment (IPE)</w:t>
      </w:r>
      <w:r w:rsidR="003E0C67" w:rsidRPr="00CA62A2">
        <w:t xml:space="preserve">, </w:t>
      </w:r>
      <w:r w:rsidR="003E0C67">
        <w:t xml:space="preserve">including </w:t>
      </w:r>
      <w:r w:rsidR="003E0C67" w:rsidRPr="00CA62A2">
        <w:t>informed choice</w:t>
      </w:r>
      <w:r w:rsidR="003E0C67">
        <w:t xml:space="preserve">, </w:t>
      </w:r>
      <w:r w:rsidR="003E0C67" w:rsidRPr="00CA62A2">
        <w:t>methods for establishing the targeted employment outcome</w:t>
      </w:r>
      <w:r w:rsidR="003E0C67">
        <w:t>, and using</w:t>
      </w:r>
      <w:r w:rsidR="003E0C67" w:rsidRPr="00CA62A2">
        <w:t xml:space="preserve"> amendments. </w:t>
      </w:r>
      <w:r w:rsidR="003E0C67">
        <w:t xml:space="preserve">Introduces strategies for case management, including a </w:t>
      </w:r>
      <w:r w:rsidR="003E0C67" w:rsidRPr="00CA62A2">
        <w:t>grid for plan</w:t>
      </w:r>
      <w:r w:rsidR="003E0C67">
        <w:t>ning and tracking services and</w:t>
      </w:r>
      <w:r w:rsidR="003E0C67" w:rsidRPr="00CA62A2">
        <w:t xml:space="preserve"> a database for information for annual</w:t>
      </w:r>
      <w:r w:rsidR="003E0C67">
        <w:t xml:space="preserve"> </w:t>
      </w:r>
      <w:r w:rsidR="003E0C67" w:rsidRPr="00CA62A2">
        <w:t>reporting.</w:t>
      </w:r>
      <w:r w:rsidR="00730E39">
        <w:t xml:space="preserve">     </w:t>
      </w:r>
      <w:r w:rsidR="00202574">
        <w:t xml:space="preserve">   </w:t>
      </w:r>
      <w:r w:rsidR="00565C20">
        <w:t xml:space="preserve"> </w:t>
      </w:r>
    </w:p>
    <w:p w:rsidR="008C3FD4" w:rsidRPr="008C3FD4" w:rsidRDefault="008C3FD4" w:rsidP="008C3FD4"/>
    <w:p w:rsidR="00BA477C" w:rsidRDefault="005650C3" w:rsidP="005650C3">
      <w:pPr>
        <w:tabs>
          <w:tab w:val="left" w:pos="2880"/>
        </w:tabs>
        <w:ind w:left="2880" w:hanging="2880"/>
        <w:rPr>
          <w:b/>
        </w:rPr>
      </w:pPr>
      <w:r>
        <w:rPr>
          <w:b/>
        </w:rPr>
        <w:t>Course Prerequisite:</w:t>
      </w:r>
      <w:r w:rsidR="00D41113">
        <w:rPr>
          <w:b/>
        </w:rPr>
        <w:t xml:space="preserve">  </w:t>
      </w:r>
    </w:p>
    <w:p w:rsidR="005650C3" w:rsidRDefault="00CA62A2" w:rsidP="005E79F5">
      <w:pPr>
        <w:tabs>
          <w:tab w:val="left" w:pos="2880"/>
        </w:tabs>
        <w:ind w:left="2880" w:hanging="2880"/>
      </w:pPr>
      <w:r w:rsidRPr="007C3E4E">
        <w:t>TVRS 301</w:t>
      </w:r>
    </w:p>
    <w:p w:rsidR="005E79F5" w:rsidRPr="00B80673" w:rsidRDefault="005E79F5" w:rsidP="005E79F5">
      <w:pPr>
        <w:tabs>
          <w:tab w:val="left" w:pos="2880"/>
        </w:tabs>
        <w:ind w:left="2880" w:hanging="2880"/>
      </w:pPr>
    </w:p>
    <w:p w:rsidR="005650C3" w:rsidRDefault="005650C3" w:rsidP="005650C3">
      <w:pPr>
        <w:tabs>
          <w:tab w:val="left" w:pos="990"/>
        </w:tabs>
        <w:rPr>
          <w:b/>
        </w:rPr>
      </w:pPr>
      <w:r w:rsidRPr="00B80673">
        <w:rPr>
          <w:b/>
        </w:rPr>
        <w:t>Text(s)/Readings/Materials:</w:t>
      </w:r>
      <w:r>
        <w:rPr>
          <w:b/>
        </w:rPr>
        <w:t xml:space="preserve"> </w:t>
      </w:r>
    </w:p>
    <w:p w:rsidR="00352414" w:rsidRPr="00352414" w:rsidRDefault="00352414" w:rsidP="00352414">
      <w:r w:rsidRPr="00352414">
        <w:rPr>
          <w:u w:val="single"/>
        </w:rPr>
        <w:t>Required Text:</w:t>
      </w:r>
    </w:p>
    <w:p w:rsidR="00F40D52" w:rsidRDefault="00352414" w:rsidP="00352414">
      <w:r w:rsidRPr="00D74860">
        <w:t>34 CFR Part 371</w:t>
      </w:r>
      <w:r>
        <w:t>: Vocational Rehabilitation Service Projects for American Indians with Disabilities</w:t>
      </w:r>
    </w:p>
    <w:p w:rsidR="00352414" w:rsidRPr="00D74860" w:rsidRDefault="00A25CA2" w:rsidP="00352414">
      <w:hyperlink r:id="rId9" w:history="1">
        <w:r w:rsidR="00F40D52" w:rsidRPr="009D3A8B">
          <w:rPr>
            <w:rStyle w:val="Hyperlink"/>
          </w:rPr>
          <w:t>http://www.ecfr.gov/cgi-bin/text-idx?SID=dcb2155151b6863a642e68d71b818c8d&amp;mc=true&amp;node=pt34.2.371&amp;rgn=div5</w:t>
        </w:r>
      </w:hyperlink>
      <w:r w:rsidR="00F40D52">
        <w:t xml:space="preserve"> </w:t>
      </w:r>
    </w:p>
    <w:p w:rsidR="00352414" w:rsidRPr="00D74860" w:rsidRDefault="00352414" w:rsidP="00352414"/>
    <w:p w:rsidR="00352414" w:rsidRPr="00352414" w:rsidRDefault="00352414" w:rsidP="00352414">
      <w:r w:rsidRPr="00352414">
        <w:rPr>
          <w:u w:val="single"/>
        </w:rPr>
        <w:t xml:space="preserve">Optional </w:t>
      </w:r>
      <w:r w:rsidR="00CA62A2">
        <w:rPr>
          <w:u w:val="single"/>
        </w:rPr>
        <w:t>Reading/</w:t>
      </w:r>
      <w:r w:rsidRPr="00352414">
        <w:rPr>
          <w:u w:val="single"/>
        </w:rPr>
        <w:t>Texts:</w:t>
      </w:r>
    </w:p>
    <w:p w:rsidR="00352414" w:rsidRDefault="00352414" w:rsidP="00352414">
      <w:r w:rsidRPr="00D74860">
        <w:t>34 CFR Part 361</w:t>
      </w:r>
      <w:r>
        <w:t>: State Vocational Rehabilitation Services Program</w:t>
      </w:r>
    </w:p>
    <w:p w:rsidR="00352414" w:rsidRPr="00D74860" w:rsidRDefault="00A25CA2" w:rsidP="00352414">
      <w:hyperlink r:id="rId10" w:history="1">
        <w:r w:rsidR="00F40D52" w:rsidRPr="009D3A8B">
          <w:rPr>
            <w:rStyle w:val="Hyperlink"/>
          </w:rPr>
          <w:t>http://www.ecfr.gov/cgi-bin/text-idx?SID=dcb2155151b6863a642e68d71b818c8d&amp;mc=true&amp;node=pt34.2.361&amp;rgn=div5</w:t>
        </w:r>
      </w:hyperlink>
      <w:r w:rsidR="00F40D52">
        <w:t xml:space="preserve"> </w:t>
      </w:r>
    </w:p>
    <w:p w:rsidR="00352414" w:rsidRPr="00D74860" w:rsidRDefault="00352414" w:rsidP="00352414">
      <w:pPr>
        <w:rPr>
          <w:b/>
          <w:u w:val="single"/>
        </w:rPr>
      </w:pPr>
    </w:p>
    <w:p w:rsidR="00352414" w:rsidRPr="00D74860" w:rsidRDefault="00F40D52" w:rsidP="006144E4">
      <w:pPr>
        <w:ind w:left="360" w:hanging="360"/>
        <w:rPr>
          <w:bCs/>
        </w:rPr>
      </w:pPr>
      <w:r>
        <w:t>Parker, R.</w:t>
      </w:r>
      <w:r w:rsidR="006144E4">
        <w:t xml:space="preserve"> </w:t>
      </w:r>
      <w:r>
        <w:t>M., &amp; Patterson, J.</w:t>
      </w:r>
      <w:r w:rsidR="006144E4">
        <w:t xml:space="preserve"> </w:t>
      </w:r>
      <w:r>
        <w:t xml:space="preserve">B. (Eds.). (2012). </w:t>
      </w:r>
      <w:r>
        <w:rPr>
          <w:i/>
        </w:rPr>
        <w:t>Rehabilitation counseling: Basics and beyond (5</w:t>
      </w:r>
      <w:r>
        <w:rPr>
          <w:i/>
          <w:vertAlign w:val="superscript"/>
        </w:rPr>
        <w:t>th</w:t>
      </w:r>
      <w:r>
        <w:rPr>
          <w:i/>
        </w:rPr>
        <w:t xml:space="preserve"> ed.). </w:t>
      </w:r>
      <w:r>
        <w:t>Austin, TX: Pro-Ed.</w:t>
      </w:r>
    </w:p>
    <w:p w:rsidR="00352414" w:rsidRPr="00352414" w:rsidRDefault="00352414" w:rsidP="00352414">
      <w:pPr>
        <w:rPr>
          <w:bCs/>
        </w:rPr>
      </w:pPr>
      <w:r w:rsidRPr="00D74860">
        <w:rPr>
          <w:bCs/>
        </w:rPr>
        <w:t>ISBN-</w:t>
      </w:r>
      <w:r w:rsidR="00F40D52" w:rsidRPr="00D74860">
        <w:rPr>
          <w:bCs/>
        </w:rPr>
        <w:t>1</w:t>
      </w:r>
      <w:r w:rsidR="00F40D52">
        <w:rPr>
          <w:bCs/>
        </w:rPr>
        <w:t>3</w:t>
      </w:r>
      <w:r w:rsidRPr="00D74860">
        <w:rPr>
          <w:bCs/>
        </w:rPr>
        <w:t>:</w:t>
      </w:r>
      <w:r w:rsidRPr="00D74860">
        <w:t xml:space="preserve"> </w:t>
      </w:r>
      <w:r w:rsidR="00F40D52" w:rsidRPr="00F40D52">
        <w:t>978-1416404958</w:t>
      </w:r>
      <w:r w:rsidRPr="00D74860">
        <w:br/>
      </w:r>
      <w:hyperlink r:id="rId11" w:history="1">
        <w:r w:rsidR="00F40D52">
          <w:rPr>
            <w:rStyle w:val="Hyperlink"/>
          </w:rPr>
          <w:t>http://www.amazon.com/Rehabilitation-Counseling-Randall-M-Parker/dp/1416404953/ref=sr_1_3?s=books&amp;ie=UTF8&amp;qid=1454692325&amp;sr=1-3&amp;keywords=parker+and+patterson</w:t>
        </w:r>
      </w:hyperlink>
    </w:p>
    <w:p w:rsidR="00352414" w:rsidRPr="00E1214C" w:rsidRDefault="00352414" w:rsidP="005650C3">
      <w:pPr>
        <w:tabs>
          <w:tab w:val="left" w:pos="990"/>
        </w:tabs>
      </w:pPr>
    </w:p>
    <w:p w:rsidR="00344F00" w:rsidRDefault="00344F00" w:rsidP="00073AEA">
      <w:pPr>
        <w:rPr>
          <w:lang w:val="pl-PL"/>
        </w:rPr>
      </w:pPr>
    </w:p>
    <w:p w:rsidR="00073AEA" w:rsidRPr="00A96822" w:rsidRDefault="00073AEA" w:rsidP="00073AEA">
      <w:r w:rsidRPr="00A96822">
        <w:rPr>
          <w:lang w:val="pl-PL"/>
        </w:rPr>
        <w:t xml:space="preserve">Szymanski. E. M., &amp; Parker, R. M. (Eds.) (2010). </w:t>
      </w:r>
      <w:r w:rsidRPr="00A96822">
        <w:rPr>
          <w:i/>
        </w:rPr>
        <w:t>Work and disability</w:t>
      </w:r>
      <w:r w:rsidRPr="00A96822">
        <w:t xml:space="preserve"> (3</w:t>
      </w:r>
      <w:r w:rsidRPr="00A96822">
        <w:rPr>
          <w:vertAlign w:val="superscript"/>
        </w:rPr>
        <w:t>rd</w:t>
      </w:r>
      <w:r w:rsidRPr="00A96822">
        <w:t xml:space="preserve"> ed.). Austin, TX: Pro-Ed.</w:t>
      </w:r>
    </w:p>
    <w:p w:rsidR="00073AEA" w:rsidRPr="00A96822" w:rsidRDefault="00073AEA" w:rsidP="00073AEA">
      <w:pPr>
        <w:rPr>
          <w:color w:val="111111"/>
          <w:shd w:val="clear" w:color="auto" w:fill="FFFFFF"/>
        </w:rPr>
      </w:pPr>
      <w:r w:rsidRPr="00A96822">
        <w:lastRenderedPageBreak/>
        <w:t xml:space="preserve">ISBN 13: </w:t>
      </w:r>
      <w:r w:rsidRPr="00A96822">
        <w:rPr>
          <w:color w:val="111111"/>
          <w:shd w:val="clear" w:color="auto" w:fill="FFFFFF"/>
        </w:rPr>
        <w:t>978-1416404361</w:t>
      </w:r>
    </w:p>
    <w:p w:rsidR="00073AEA" w:rsidRPr="00A96822" w:rsidRDefault="00A25CA2" w:rsidP="00073AEA">
      <w:pPr>
        <w:rPr>
          <w:bCs/>
        </w:rPr>
      </w:pPr>
      <w:hyperlink r:id="rId12" w:history="1">
        <w:r w:rsidR="00073AEA" w:rsidRPr="00931ADB">
          <w:rPr>
            <w:rStyle w:val="Hyperlink"/>
            <w:bCs/>
          </w:rPr>
          <w:t>http://www.amazon.com/Work-Disability-Strategies-Employment-Disabilities/dp/1416404368</w:t>
        </w:r>
      </w:hyperlink>
      <w:r w:rsidR="00073AEA">
        <w:rPr>
          <w:bCs/>
        </w:rPr>
        <w:t xml:space="preserve"> </w:t>
      </w:r>
    </w:p>
    <w:p w:rsidR="00073AEA" w:rsidRPr="00A96822" w:rsidRDefault="00073AEA" w:rsidP="00073AEA"/>
    <w:p w:rsidR="008357E1" w:rsidRDefault="008357E1" w:rsidP="008357E1">
      <w:r>
        <w:rPr>
          <w:b/>
        </w:rPr>
        <w:t>Course Policies:</w:t>
      </w:r>
      <w:r>
        <w:t xml:space="preserve"> </w:t>
      </w:r>
    </w:p>
    <w:p w:rsidR="00D20E71" w:rsidRDefault="00D20E71" w:rsidP="00D20E71">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D20E71" w:rsidRDefault="00D20E71" w:rsidP="00D20E71"/>
    <w:p w:rsidR="00D20E71" w:rsidRDefault="00D20E71" w:rsidP="00D20E71">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D20E71" w:rsidRDefault="00D20E71" w:rsidP="00D20E71"/>
    <w:p w:rsidR="00D20E71" w:rsidRDefault="00D20E71" w:rsidP="00D20E71">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D20E71" w:rsidRDefault="00D20E71" w:rsidP="00D20E71"/>
    <w:p w:rsidR="008357E1" w:rsidRDefault="00D20E71" w:rsidP="00D20E71">
      <w:r>
        <w:t xml:space="preserve">Given that this is a 3 credit-hour course, the amount of work for this course will typically require that each student will need to dedicate a total of </w:t>
      </w:r>
      <w:r w:rsidR="003E5623">
        <w:t>9</w:t>
      </w:r>
      <w:r>
        <w:t xml:space="preserve">0 hours </w:t>
      </w:r>
      <w:r w:rsidR="003E5623">
        <w:t xml:space="preserve">(30 hours per credit) </w:t>
      </w:r>
      <w:r>
        <w:t>toward the completion of the course. This time includes out-of-course preparations and place-based projects, reading, and in-class time.</w:t>
      </w:r>
      <w:r w:rsidR="008357E1" w:rsidRPr="004369AF">
        <w:t xml:space="preserve"> </w:t>
      </w:r>
    </w:p>
    <w:p w:rsidR="00D74860" w:rsidRDefault="00D74860" w:rsidP="00D74860"/>
    <w:p w:rsidR="00446664" w:rsidRDefault="00446664" w:rsidP="00CB3C51">
      <w:pPr>
        <w:rPr>
          <w:b/>
        </w:rPr>
      </w:pPr>
      <w:r>
        <w:rPr>
          <w:b/>
        </w:rPr>
        <w:t>Learning Outcomes:</w:t>
      </w:r>
    </w:p>
    <w:p w:rsidR="00446664" w:rsidRDefault="00446664" w:rsidP="00CB3C51">
      <w:pPr>
        <w:rPr>
          <w:b/>
        </w:rPr>
      </w:pPr>
    </w:p>
    <w:p w:rsidR="00CB3C51" w:rsidRDefault="00CB3C51" w:rsidP="00CB3C51">
      <w:pPr>
        <w:rPr>
          <w:b/>
        </w:rPr>
      </w:pPr>
      <w:r>
        <w:rPr>
          <w:b/>
        </w:rPr>
        <w:t>NWIC Institutional Outcomes:</w:t>
      </w:r>
    </w:p>
    <w:p w:rsidR="00CB3C51" w:rsidRDefault="00CB3C51" w:rsidP="00CB3C51">
      <w:r>
        <w:t>Upon program completion, a successful student will be able to:</w:t>
      </w:r>
    </w:p>
    <w:p w:rsidR="00CB3C51" w:rsidRDefault="00CB3C51" w:rsidP="00CB3C51">
      <w:pPr>
        <w:pStyle w:val="ListParagraph"/>
        <w:numPr>
          <w:ilvl w:val="0"/>
          <w:numId w:val="11"/>
        </w:numPr>
      </w:pPr>
      <w:r>
        <w:t>Exhibit a sense of place. (5)</w:t>
      </w:r>
    </w:p>
    <w:p w:rsidR="00CB3C51" w:rsidRDefault="00CB3C51" w:rsidP="00CB3C51">
      <w:pPr>
        <w:pStyle w:val="ListParagraph"/>
        <w:numPr>
          <w:ilvl w:val="0"/>
          <w:numId w:val="11"/>
        </w:numPr>
      </w:pPr>
      <w:r>
        <w:t>Effectively communicate in diverse situations, from receiving to expressing information, both verbally and nonverbally. (1)</w:t>
      </w:r>
    </w:p>
    <w:p w:rsidR="00CB3C51" w:rsidRDefault="00CB3C51" w:rsidP="00CB3C51">
      <w:pPr>
        <w:pStyle w:val="ListParagraph"/>
        <w:numPr>
          <w:ilvl w:val="0"/>
          <w:numId w:val="11"/>
        </w:numPr>
      </w:pPr>
      <w:r>
        <w:t>Use analytical and critical thinking skills to draw and interpret conclusions from multiple perspectives including indigenous theory and methods. (2)</w:t>
      </w:r>
    </w:p>
    <w:p w:rsidR="00CB3C51" w:rsidRDefault="00CB3C51" w:rsidP="00CB3C51"/>
    <w:p w:rsidR="00D74860" w:rsidRPr="00D74860" w:rsidRDefault="00D74860" w:rsidP="00D74860">
      <w:pPr>
        <w:rPr>
          <w:b/>
        </w:rPr>
      </w:pPr>
      <w:r w:rsidRPr="00D74860">
        <w:rPr>
          <w:b/>
        </w:rPr>
        <w:t>Course Outcomes:</w:t>
      </w:r>
    </w:p>
    <w:p w:rsidR="00D74860" w:rsidRPr="00D74860" w:rsidRDefault="00D74860" w:rsidP="00D74860">
      <w:r w:rsidRPr="00D74860">
        <w:t>Upon the successful completion of this course, each student will be able to:</w:t>
      </w:r>
    </w:p>
    <w:p w:rsidR="00352414" w:rsidRPr="00CA62A2" w:rsidRDefault="00F443F5" w:rsidP="00D74860">
      <w:pPr>
        <w:numPr>
          <w:ilvl w:val="0"/>
          <w:numId w:val="10"/>
        </w:numPr>
      </w:pPr>
      <w:r w:rsidRPr="00CA62A2">
        <w:t xml:space="preserve">Identify the required </w:t>
      </w:r>
      <w:r w:rsidR="00352414" w:rsidRPr="00CA62A2">
        <w:t>elements</w:t>
      </w:r>
      <w:r w:rsidRPr="00CA62A2">
        <w:t xml:space="preserve"> of the IPE</w:t>
      </w:r>
      <w:r w:rsidR="00270BD6" w:rsidRPr="00CA62A2">
        <w:t>;</w:t>
      </w:r>
      <w:r w:rsidR="007463BC" w:rsidRPr="00CA62A2">
        <w:t xml:space="preserve">  </w:t>
      </w:r>
    </w:p>
    <w:p w:rsidR="00352414" w:rsidRPr="00CA62A2" w:rsidRDefault="00352414" w:rsidP="00D74860">
      <w:pPr>
        <w:numPr>
          <w:ilvl w:val="0"/>
          <w:numId w:val="10"/>
        </w:numPr>
      </w:pPr>
      <w:r w:rsidRPr="00CA62A2">
        <w:t>Identify</w:t>
      </w:r>
      <w:r w:rsidR="00444177" w:rsidRPr="00CA62A2">
        <w:t xml:space="preserve"> </w:t>
      </w:r>
      <w:r w:rsidR="00317BB2" w:rsidRPr="00CA62A2">
        <w:t>the definitions of appropriate VR employment outcomes;</w:t>
      </w:r>
    </w:p>
    <w:p w:rsidR="00352414" w:rsidRPr="00CA62A2" w:rsidRDefault="00444177" w:rsidP="00D74860">
      <w:pPr>
        <w:numPr>
          <w:ilvl w:val="0"/>
          <w:numId w:val="10"/>
        </w:numPr>
      </w:pPr>
      <w:r w:rsidRPr="00CA62A2">
        <w:t xml:space="preserve">Describe </w:t>
      </w:r>
      <w:r w:rsidR="007463BC" w:rsidRPr="00CA62A2">
        <w:t xml:space="preserve">how </w:t>
      </w:r>
      <w:r w:rsidR="00352414" w:rsidRPr="00CA62A2">
        <w:t>to</w:t>
      </w:r>
      <w:r w:rsidR="007463BC" w:rsidRPr="00CA62A2">
        <w:t xml:space="preserve"> </w:t>
      </w:r>
      <w:r w:rsidR="00317BB2" w:rsidRPr="00CA62A2">
        <w:t>determine the need and purpose for up</w:t>
      </w:r>
      <w:r w:rsidR="00352414" w:rsidRPr="00CA62A2">
        <w:t>-</w:t>
      </w:r>
      <w:r w:rsidR="00317BB2" w:rsidRPr="00CA62A2">
        <w:t>front assistive services</w:t>
      </w:r>
      <w:r w:rsidR="00270BD6" w:rsidRPr="00CA62A2">
        <w:t>;</w:t>
      </w:r>
    </w:p>
    <w:p w:rsidR="00352414" w:rsidRPr="00CA62A2" w:rsidRDefault="003569AE" w:rsidP="00D74860">
      <w:pPr>
        <w:numPr>
          <w:ilvl w:val="0"/>
          <w:numId w:val="10"/>
        </w:numPr>
      </w:pPr>
      <w:r w:rsidRPr="00CA62A2">
        <w:t>Describe</w:t>
      </w:r>
      <w:r w:rsidR="00352414" w:rsidRPr="00CA62A2">
        <w:t xml:space="preserve"> the types of </w:t>
      </w:r>
      <w:r w:rsidR="00AC3D28" w:rsidRPr="00CA62A2">
        <w:t>service</w:t>
      </w:r>
      <w:r w:rsidR="00352414" w:rsidRPr="00CA62A2">
        <w:t>s</w:t>
      </w:r>
      <w:r w:rsidR="00CA62A2">
        <w:t xml:space="preserve"> </w:t>
      </w:r>
      <w:r w:rsidR="00AC3D28" w:rsidRPr="00CA62A2">
        <w:t>that a VRC could no</w:t>
      </w:r>
      <w:r w:rsidR="00352414" w:rsidRPr="00CA62A2">
        <w:t xml:space="preserve">t provide with agency funds </w:t>
      </w:r>
      <w:r w:rsidR="00D550CE" w:rsidRPr="00CA62A2">
        <w:t>before</w:t>
      </w:r>
      <w:r w:rsidR="006E2DB8" w:rsidRPr="00CA62A2">
        <w:t xml:space="preserve"> fully considering the availability of</w:t>
      </w:r>
      <w:r w:rsidR="00AC3D28" w:rsidRPr="00CA62A2">
        <w:t xml:space="preserve"> comparable services and benefits</w:t>
      </w:r>
      <w:r w:rsidR="00270BD6" w:rsidRPr="00CA62A2">
        <w:t>;</w:t>
      </w:r>
    </w:p>
    <w:p w:rsidR="00352414" w:rsidRDefault="008E3298" w:rsidP="00D74860">
      <w:pPr>
        <w:numPr>
          <w:ilvl w:val="0"/>
          <w:numId w:val="10"/>
        </w:numPr>
      </w:pPr>
      <w:r w:rsidRPr="00CA62A2">
        <w:t xml:space="preserve">Identify </w:t>
      </w:r>
      <w:r w:rsidR="00AC3D28" w:rsidRPr="00CA62A2">
        <w:t>the six</w:t>
      </w:r>
      <w:r w:rsidR="00352414" w:rsidRPr="00CA62A2">
        <w:t xml:space="preserve"> (6)</w:t>
      </w:r>
      <w:r w:rsidR="00AC3D28" w:rsidRPr="00CA62A2">
        <w:t xml:space="preserve"> "exempt</w:t>
      </w:r>
      <w:r w:rsidR="00021CAF">
        <w:t>”</w:t>
      </w:r>
      <w:r w:rsidR="00AC3D28" w:rsidRPr="00CA62A2">
        <w:t xml:space="preserve"> services that do not require full consideration for </w:t>
      </w:r>
      <w:r w:rsidR="00352414" w:rsidRPr="00CA62A2">
        <w:t>comparable services and benefits</w:t>
      </w:r>
      <w:r w:rsidR="00270BD6" w:rsidRPr="00CA62A2">
        <w:t>;</w:t>
      </w:r>
    </w:p>
    <w:p w:rsidR="00CA62A2" w:rsidRPr="00CA62A2" w:rsidRDefault="00CA62A2" w:rsidP="00D74860">
      <w:pPr>
        <w:numPr>
          <w:ilvl w:val="0"/>
          <w:numId w:val="10"/>
        </w:numPr>
      </w:pPr>
      <w:r>
        <w:t>Describe the procedure for providing traditional healing or other culturally-appropriate services;</w:t>
      </w:r>
    </w:p>
    <w:p w:rsidR="00352414" w:rsidRPr="00CA62A2" w:rsidRDefault="00925DE9" w:rsidP="00D74860">
      <w:pPr>
        <w:numPr>
          <w:ilvl w:val="0"/>
          <w:numId w:val="10"/>
        </w:numPr>
      </w:pPr>
      <w:r w:rsidRPr="00CA62A2">
        <w:t xml:space="preserve">Describe </w:t>
      </w:r>
      <w:r w:rsidR="00270BD6" w:rsidRPr="00CA62A2">
        <w:t xml:space="preserve">why </w:t>
      </w:r>
      <w:r w:rsidR="0078128A" w:rsidRPr="00CA62A2">
        <w:t xml:space="preserve">"terms and conditions" are required </w:t>
      </w:r>
      <w:r w:rsidR="00352414" w:rsidRPr="00CA62A2">
        <w:t>elements of</w:t>
      </w:r>
      <w:r w:rsidR="0078128A" w:rsidRPr="00CA62A2">
        <w:t xml:space="preserve"> the IPE</w:t>
      </w:r>
      <w:r w:rsidR="00E105A5" w:rsidRPr="00CA62A2">
        <w:t>;</w:t>
      </w:r>
    </w:p>
    <w:p w:rsidR="00352414" w:rsidRPr="00CA62A2" w:rsidRDefault="0078128A" w:rsidP="00D74860">
      <w:pPr>
        <w:numPr>
          <w:ilvl w:val="0"/>
          <w:numId w:val="10"/>
        </w:numPr>
      </w:pPr>
      <w:r w:rsidRPr="00CA62A2">
        <w:t>Describe the types of entities that require a list of responsibilities related to the IPE;</w:t>
      </w:r>
    </w:p>
    <w:p w:rsidR="00352414" w:rsidRPr="00CA62A2" w:rsidRDefault="0078128A" w:rsidP="00D74860">
      <w:pPr>
        <w:numPr>
          <w:ilvl w:val="0"/>
          <w:numId w:val="10"/>
        </w:numPr>
      </w:pPr>
      <w:r w:rsidRPr="00CA62A2">
        <w:t xml:space="preserve">Describe how </w:t>
      </w:r>
      <w:r w:rsidR="00352414" w:rsidRPr="00CA62A2">
        <w:t>to</w:t>
      </w:r>
      <w:r w:rsidRPr="00CA62A2">
        <w:t xml:space="preserve"> measure </w:t>
      </w:r>
      <w:r w:rsidR="00352414" w:rsidRPr="00CA62A2">
        <w:t>a</w:t>
      </w:r>
      <w:r w:rsidRPr="00CA62A2">
        <w:t xml:space="preserve"> client</w:t>
      </w:r>
      <w:r w:rsidR="00352414" w:rsidRPr="00CA62A2">
        <w:t>’</w:t>
      </w:r>
      <w:r w:rsidRPr="00CA62A2">
        <w:t xml:space="preserve">s progress </w:t>
      </w:r>
      <w:r w:rsidR="00352414" w:rsidRPr="00CA62A2">
        <w:t>in</w:t>
      </w:r>
      <w:r w:rsidRPr="00CA62A2">
        <w:t xml:space="preserve"> the IPE towards employment;</w:t>
      </w:r>
    </w:p>
    <w:p w:rsidR="0078128A" w:rsidRPr="00CA62A2" w:rsidRDefault="00B45484" w:rsidP="00D74860">
      <w:pPr>
        <w:numPr>
          <w:ilvl w:val="0"/>
          <w:numId w:val="10"/>
        </w:numPr>
      </w:pPr>
      <w:r w:rsidRPr="00CA62A2">
        <w:t>Describe the conditions and characterist</w:t>
      </w:r>
      <w:r w:rsidR="00E673B1" w:rsidRPr="00CA62A2">
        <w:t>ics of post-employment services.</w:t>
      </w:r>
    </w:p>
    <w:p w:rsidR="00B45484" w:rsidRDefault="00B45484" w:rsidP="00D74860"/>
    <w:p w:rsidR="00D74860" w:rsidRPr="00E673B1" w:rsidRDefault="00D74860" w:rsidP="00D74860">
      <w:pPr>
        <w:rPr>
          <w:b/>
        </w:rPr>
      </w:pPr>
      <w:r w:rsidRPr="00E673B1">
        <w:rPr>
          <w:b/>
        </w:rPr>
        <w:t>Overview of Course Activities and Grading:</w:t>
      </w:r>
    </w:p>
    <w:p w:rsidR="00E673B1" w:rsidRDefault="00D20E71" w:rsidP="00E673B1">
      <w:r>
        <w:t>This is an “in-service hybrid” course with part of the assignments done at each student’s home base during the 10 weeks of the course. During class, each student will describe a place-based project to be completed and emailed to the instructor.</w:t>
      </w:r>
      <w:r w:rsidR="00E673B1" w:rsidRPr="00D74860">
        <w:t xml:space="preserve">  </w:t>
      </w:r>
    </w:p>
    <w:p w:rsidR="00E673B1" w:rsidRPr="00D74860" w:rsidRDefault="00E673B1" w:rsidP="00E673B1"/>
    <w:p w:rsidR="00D74860" w:rsidRPr="00D74860" w:rsidRDefault="00E673B1" w:rsidP="00D74860">
      <w:r>
        <w:lastRenderedPageBreak/>
        <w:t>The grade</w:t>
      </w:r>
      <w:r w:rsidR="00D74860" w:rsidRPr="00D74860">
        <w:t xml:space="preserve"> for the course will be derived using the Northw</w:t>
      </w:r>
      <w:r>
        <w:t>est Indian College</w:t>
      </w:r>
      <w:r w:rsidR="00D74860" w:rsidRPr="00D74860">
        <w:t xml:space="preserve"> grading </w:t>
      </w:r>
      <w:r>
        <w:t>system, based on the following:</w:t>
      </w:r>
    </w:p>
    <w:p w:rsidR="00D74860" w:rsidRPr="00D74860" w:rsidRDefault="00D74860" w:rsidP="00D74860"/>
    <w:p w:rsidR="00D20E71" w:rsidRDefault="00D20E71" w:rsidP="00D20E71">
      <w:pPr>
        <w:ind w:left="720"/>
      </w:pPr>
      <w:r>
        <w:t>Out-of-class preparations</w:t>
      </w:r>
      <w:r>
        <w:tab/>
      </w:r>
      <w:r>
        <w:tab/>
      </w:r>
      <w:r>
        <w:tab/>
      </w:r>
      <w:r>
        <w:tab/>
      </w:r>
      <w:r>
        <w:tab/>
        <w:t>25%</w:t>
      </w:r>
    </w:p>
    <w:p w:rsidR="00D20E71" w:rsidRDefault="00D20E71" w:rsidP="00D20E71">
      <w:pPr>
        <w:ind w:left="720"/>
      </w:pPr>
      <w:r>
        <w:t>In-class quizzes</w:t>
      </w:r>
      <w:r>
        <w:tab/>
      </w:r>
      <w:r>
        <w:tab/>
      </w:r>
      <w:r>
        <w:tab/>
      </w:r>
      <w:r>
        <w:tab/>
      </w:r>
      <w:r>
        <w:tab/>
      </w:r>
      <w:r>
        <w:tab/>
        <w:t>25%</w:t>
      </w:r>
    </w:p>
    <w:p w:rsidR="00D20E71" w:rsidRDefault="00D20E71" w:rsidP="00D20E71">
      <w:pPr>
        <w:ind w:left="720"/>
      </w:pPr>
      <w:r>
        <w:t>In-class presentations and assignments</w:t>
      </w:r>
      <w:r>
        <w:tab/>
      </w:r>
      <w:r>
        <w:tab/>
      </w:r>
      <w:r>
        <w:tab/>
        <w:t>25%</w:t>
      </w:r>
    </w:p>
    <w:p w:rsidR="00D20E71" w:rsidRDefault="00D20E71" w:rsidP="00D20E71">
      <w:pPr>
        <w:ind w:left="720"/>
      </w:pPr>
      <w:r>
        <w:t>Report on place-based project</w:t>
      </w:r>
      <w:r>
        <w:tab/>
      </w:r>
      <w:r>
        <w:tab/>
      </w:r>
      <w:r>
        <w:tab/>
      </w:r>
      <w:r>
        <w:tab/>
      </w:r>
      <w:r>
        <w:tab/>
      </w:r>
      <w:r>
        <w:rPr>
          <w:u w:val="single"/>
        </w:rPr>
        <w:t>25%</w:t>
      </w:r>
    </w:p>
    <w:p w:rsidR="00D20E71" w:rsidRDefault="00D20E71" w:rsidP="00D20E71">
      <w:pPr>
        <w:ind w:firstLine="720"/>
      </w:pPr>
      <w:r>
        <w:t>Total</w:t>
      </w:r>
      <w:r>
        <w:tab/>
      </w:r>
      <w:r>
        <w:tab/>
      </w:r>
      <w:r>
        <w:tab/>
      </w:r>
      <w:r>
        <w:tab/>
      </w:r>
      <w:r>
        <w:tab/>
      </w:r>
      <w:r>
        <w:tab/>
      </w:r>
      <w:r>
        <w:tab/>
        <w:t xml:space="preserve">          100%</w:t>
      </w:r>
    </w:p>
    <w:p w:rsidR="00D20E71" w:rsidRDefault="00D20E71" w:rsidP="00D20E71"/>
    <w:p w:rsidR="00D20E71" w:rsidRDefault="00D20E71" w:rsidP="00D20E71">
      <w:pPr>
        <w:ind w:left="-5"/>
      </w:pPr>
      <w:r>
        <w:rPr>
          <w:u w:val="single" w:color="000000"/>
        </w:rPr>
        <w:t>Out-of-class preparations (25%):</w:t>
      </w:r>
      <w:r>
        <w:t xml:space="preserve"> </w:t>
      </w:r>
    </w:p>
    <w:p w:rsidR="00F566D5" w:rsidRPr="00FA29AE" w:rsidRDefault="00D20E71" w:rsidP="00D20E71">
      <w:pPr>
        <w:ind w:left="-5"/>
      </w:pPr>
      <w:r>
        <w:t>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w:t>
      </w:r>
      <w:r w:rsidR="00F566D5" w:rsidRPr="00FA29AE">
        <w:t xml:space="preserve"> </w:t>
      </w:r>
    </w:p>
    <w:p w:rsidR="00F566D5" w:rsidRPr="00FA29AE" w:rsidRDefault="00F566D5" w:rsidP="00F566D5">
      <w:r w:rsidRPr="00FA29AE">
        <w:t xml:space="preserve"> </w:t>
      </w:r>
    </w:p>
    <w:p w:rsidR="00F566D5" w:rsidRPr="00051E75" w:rsidRDefault="00F566D5" w:rsidP="00F566D5">
      <w:pPr>
        <w:ind w:left="-5"/>
      </w:pPr>
      <w:r>
        <w:rPr>
          <w:u w:val="single" w:color="000000"/>
        </w:rPr>
        <w:t>In-class quizzes (25</w:t>
      </w:r>
      <w:r w:rsidRPr="00051E75">
        <w:rPr>
          <w:u w:val="single" w:color="000000"/>
        </w:rPr>
        <w:t>%):</w:t>
      </w:r>
      <w:r w:rsidRPr="00051E75">
        <w:t xml:space="preserve"> </w:t>
      </w:r>
    </w:p>
    <w:p w:rsidR="00F566D5" w:rsidRDefault="00F566D5" w:rsidP="00F566D5">
      <w:pPr>
        <w:ind w:left="-5"/>
      </w:pPr>
      <w:r w:rsidRPr="00FA29AE">
        <w:t xml:space="preserve">There will be 2 quizzes in </w:t>
      </w:r>
      <w:r>
        <w:t>the course. O</w:t>
      </w:r>
      <w:r w:rsidRPr="00FA29AE">
        <w:t xml:space="preserve">ne </w:t>
      </w:r>
      <w:r>
        <w:t xml:space="preserve">will be </w:t>
      </w:r>
      <w:r w:rsidRPr="00FA29AE">
        <w:t xml:space="preserve">at the end of </w:t>
      </w:r>
      <w:r>
        <w:t xml:space="preserve">class </w:t>
      </w:r>
      <w:r w:rsidR="002C186A">
        <w:t>3</w:t>
      </w:r>
      <w:r w:rsidRPr="00FA29AE">
        <w:t xml:space="preserve"> and the other at the end of </w:t>
      </w:r>
      <w:r>
        <w:t xml:space="preserve">class </w:t>
      </w:r>
      <w:r w:rsidR="002C186A">
        <w:t>6</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F40D52">
        <w:t>IPE development</w:t>
      </w:r>
      <w:r w:rsidRPr="00FA29AE">
        <w:t xml:space="preserve">.  </w:t>
      </w:r>
    </w:p>
    <w:p w:rsidR="00F566D5" w:rsidRDefault="00F566D5" w:rsidP="00F566D5">
      <w:pPr>
        <w:ind w:left="-5"/>
        <w:rPr>
          <w:b/>
        </w:rPr>
      </w:pPr>
    </w:p>
    <w:p w:rsidR="00F566D5" w:rsidRPr="00051E75" w:rsidRDefault="00F566D5" w:rsidP="00F566D5">
      <w:pPr>
        <w:ind w:left="-5" w:hanging="10"/>
      </w:pPr>
      <w:r>
        <w:rPr>
          <w:u w:val="single" w:color="000000"/>
        </w:rPr>
        <w:t>In-class presentations (25</w:t>
      </w:r>
      <w:r w:rsidRPr="00051E75">
        <w:rPr>
          <w:u w:val="single" w:color="000000"/>
        </w:rPr>
        <w:t>%):</w:t>
      </w:r>
      <w:r w:rsidRPr="00051E75">
        <w:t xml:space="preserve">  </w:t>
      </w:r>
    </w:p>
    <w:p w:rsidR="00F566D5" w:rsidRPr="00FA29AE" w:rsidRDefault="00F566D5" w:rsidP="00F566D5">
      <w:pPr>
        <w:ind w:left="-5"/>
      </w:pPr>
      <w:r>
        <w:t>Course presentations</w:t>
      </w:r>
      <w:r w:rsidRPr="00FA29AE">
        <w:t xml:space="preserve"> </w:t>
      </w:r>
      <w:r>
        <w:t>will include</w:t>
      </w:r>
      <w:r w:rsidRPr="00FA29AE">
        <w:t xml:space="preserve"> </w:t>
      </w:r>
      <w:r w:rsidR="00F40D52">
        <w:t>IPE development</w:t>
      </w:r>
      <w:r w:rsidRPr="00FA29AE">
        <w:t xml:space="preserve">.  Each </w:t>
      </w:r>
      <w:r w:rsidR="00F40D52">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F566D5" w:rsidRPr="00FA29AE" w:rsidRDefault="00F566D5" w:rsidP="00F566D5">
      <w:r w:rsidRPr="00FA29AE">
        <w:t xml:space="preserve"> </w:t>
      </w:r>
    </w:p>
    <w:p w:rsidR="00D20E71" w:rsidRDefault="00D20E71" w:rsidP="00D20E71">
      <w:pPr>
        <w:ind w:left="-5"/>
      </w:pPr>
      <w:r>
        <w:rPr>
          <w:u w:val="single" w:color="000000"/>
        </w:rPr>
        <w:t>Report on place-based project (25%):</w:t>
      </w:r>
      <w:r>
        <w:t xml:space="preserve"> </w:t>
      </w:r>
    </w:p>
    <w:p w:rsidR="00F566D5" w:rsidRPr="00FA29AE" w:rsidRDefault="00D20E71" w:rsidP="00D20E71">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E82C5A" w:rsidRPr="00D74860" w:rsidRDefault="00E82C5A" w:rsidP="00D74860"/>
    <w:p w:rsidR="00D74860" w:rsidRPr="00E673B1" w:rsidRDefault="00E673B1" w:rsidP="00D74860">
      <w:r>
        <w:rPr>
          <w:u w:val="single"/>
        </w:rPr>
        <w:t>Grading</w:t>
      </w:r>
      <w:r w:rsidR="00D74860" w:rsidRPr="00E673B1">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E673B1">
        <w:trPr>
          <w:trHeight w:val="276"/>
        </w:trPr>
        <w:tc>
          <w:tcPr>
            <w:tcW w:w="2383" w:type="dxa"/>
            <w:noWrap/>
            <w:vAlign w:val="bottom"/>
          </w:tcPr>
          <w:p w:rsidR="00D74860" w:rsidRPr="00D74860" w:rsidRDefault="00D74860" w:rsidP="00D74860">
            <w:r w:rsidRPr="00D74860">
              <w:t>A = 90-100</w:t>
            </w:r>
          </w:p>
        </w:tc>
      </w:tr>
      <w:tr w:rsidR="00D74860" w:rsidRPr="00D74860" w:rsidTr="00E673B1">
        <w:trPr>
          <w:trHeight w:val="276"/>
        </w:trPr>
        <w:tc>
          <w:tcPr>
            <w:tcW w:w="2383" w:type="dxa"/>
            <w:noWrap/>
            <w:vAlign w:val="bottom"/>
          </w:tcPr>
          <w:p w:rsidR="00D74860" w:rsidRPr="00D74860" w:rsidRDefault="00D74860" w:rsidP="00D74860">
            <w:r w:rsidRPr="00D74860">
              <w:t>B = 80-90</w:t>
            </w:r>
          </w:p>
        </w:tc>
      </w:tr>
      <w:tr w:rsidR="00D74860" w:rsidRPr="00D74860" w:rsidTr="00E673B1">
        <w:trPr>
          <w:trHeight w:val="276"/>
        </w:trPr>
        <w:tc>
          <w:tcPr>
            <w:tcW w:w="2383" w:type="dxa"/>
            <w:noWrap/>
            <w:vAlign w:val="bottom"/>
          </w:tcPr>
          <w:p w:rsidR="00D74860" w:rsidRPr="00D74860" w:rsidRDefault="00D74860" w:rsidP="00D74860">
            <w:r w:rsidRPr="00D74860">
              <w:t>C = 70-80</w:t>
            </w:r>
          </w:p>
        </w:tc>
      </w:tr>
      <w:tr w:rsidR="00D74860" w:rsidRPr="00D74860" w:rsidTr="00E673B1">
        <w:trPr>
          <w:trHeight w:val="276"/>
        </w:trPr>
        <w:tc>
          <w:tcPr>
            <w:tcW w:w="2383" w:type="dxa"/>
            <w:noWrap/>
            <w:vAlign w:val="bottom"/>
          </w:tcPr>
          <w:p w:rsidR="00D74860" w:rsidRPr="00D74860" w:rsidRDefault="00D74860" w:rsidP="00D74860">
            <w:r w:rsidRPr="00D74860">
              <w:t>D = 60-70</w:t>
            </w:r>
          </w:p>
        </w:tc>
      </w:tr>
      <w:tr w:rsidR="00D74860" w:rsidRPr="00D74860" w:rsidTr="00E673B1">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CA62A2" w:rsidRDefault="00D20E71" w:rsidP="00CA62A2">
      <w:r>
        <w:rPr>
          <w:b/>
        </w:rPr>
        <w:t xml:space="preserve">Course Requirements, Assignment, and Assessments: </w:t>
      </w:r>
      <w:r>
        <w:t>Students are to read and study the assigned materials before each class, and to complete a final place-based project.</w:t>
      </w:r>
    </w:p>
    <w:p w:rsidR="005E79F5" w:rsidRPr="00B80673" w:rsidRDefault="005E79F5" w:rsidP="005650C3">
      <w:pPr>
        <w:rPr>
          <w:b/>
        </w:rPr>
      </w:pPr>
    </w:p>
    <w:p w:rsidR="009A1532" w:rsidRDefault="009A1532">
      <w:pPr>
        <w:rPr>
          <w:b/>
        </w:rPr>
      </w:pPr>
      <w:r>
        <w:rPr>
          <w:b/>
        </w:rPr>
        <w:br w:type="page"/>
      </w:r>
    </w:p>
    <w:p w:rsidR="00144CA5" w:rsidRDefault="005650C3" w:rsidP="005650C3">
      <w:r w:rsidRPr="00B80673">
        <w:rPr>
          <w:b/>
        </w:rPr>
        <w:lastRenderedPageBreak/>
        <w:t>Outline/Schedule of Topics:</w:t>
      </w:r>
      <w:r>
        <w:rPr>
          <w:b/>
        </w:rPr>
        <w:t xml:space="preserve"> </w:t>
      </w:r>
      <w:r w:rsidR="00E82C5A">
        <w:t>L</w:t>
      </w:r>
      <w:r w:rsidR="00E82C5A" w:rsidRPr="00E1214C">
        <w:t xml:space="preserve">ist and description of topics covered. </w:t>
      </w:r>
      <w:r w:rsidR="00E82C5A">
        <w:t>Case study scenarios and practice exercises will be a part of most classes.</w:t>
      </w:r>
    </w:p>
    <w:p w:rsidR="00D20E71" w:rsidRDefault="00D20E71" w:rsidP="005650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144CA5" w:rsidRPr="00144CA5" w:rsidTr="002C186A">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2C186A" w:rsidP="002C186A">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2C186A">
            <w:pPr>
              <w:ind w:left="211" w:hanging="211"/>
              <w:jc w:val="center"/>
              <w:rPr>
                <w:b/>
              </w:rPr>
            </w:pPr>
            <w:r w:rsidRPr="00144CA5">
              <w:rPr>
                <w:b/>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2C186A">
            <w:pPr>
              <w:jc w:val="center"/>
              <w:rPr>
                <w:b/>
              </w:rPr>
            </w:pPr>
            <w:r w:rsidRPr="00144CA5">
              <w:rPr>
                <w:b/>
              </w:rPr>
              <w:t>READINGS</w:t>
            </w:r>
          </w:p>
        </w:tc>
      </w:tr>
      <w:tr w:rsidR="00144CA5" w:rsidRPr="00144CA5" w:rsidTr="002C186A">
        <w:tc>
          <w:tcPr>
            <w:tcW w:w="2088" w:type="dxa"/>
            <w:tcBorders>
              <w:top w:val="single" w:sz="18" w:space="0" w:color="auto"/>
            </w:tcBorders>
            <w:vAlign w:val="center"/>
          </w:tcPr>
          <w:p w:rsidR="00144CA5" w:rsidRPr="00144CA5" w:rsidRDefault="002C186A" w:rsidP="002C186A">
            <w:pPr>
              <w:jc w:val="center"/>
            </w:pPr>
            <w:r>
              <w:t>Week 1</w:t>
            </w:r>
          </w:p>
        </w:tc>
        <w:tc>
          <w:tcPr>
            <w:tcW w:w="5220" w:type="dxa"/>
            <w:tcBorders>
              <w:top w:val="single" w:sz="18" w:space="0" w:color="auto"/>
            </w:tcBorders>
          </w:tcPr>
          <w:p w:rsidR="003E3BE2" w:rsidRPr="002C186A" w:rsidRDefault="003E3BE2" w:rsidP="002C186A">
            <w:pPr>
              <w:ind w:left="211" w:hanging="211"/>
              <w:rPr>
                <w:b/>
              </w:rPr>
            </w:pPr>
            <w:r w:rsidRPr="002C186A">
              <w:rPr>
                <w:b/>
              </w:rPr>
              <w:t>Pre-test</w:t>
            </w:r>
          </w:p>
          <w:p w:rsidR="00144CA5" w:rsidRPr="00144CA5" w:rsidRDefault="002C186A" w:rsidP="002C186A">
            <w:pPr>
              <w:ind w:left="211" w:hanging="211"/>
            </w:pPr>
            <w:r>
              <w:t>Course i</w:t>
            </w:r>
            <w:r w:rsidR="00E673B1">
              <w:t>ntroduction and</w:t>
            </w:r>
            <w:r w:rsidR="00144CA5" w:rsidRPr="00144CA5">
              <w:t xml:space="preserve"> orientation</w:t>
            </w:r>
          </w:p>
        </w:tc>
        <w:tc>
          <w:tcPr>
            <w:tcW w:w="2749" w:type="dxa"/>
            <w:tcBorders>
              <w:top w:val="single" w:sz="18" w:space="0" w:color="auto"/>
            </w:tcBorders>
          </w:tcPr>
          <w:p w:rsidR="00144CA5" w:rsidRPr="00144CA5" w:rsidRDefault="00144CA5" w:rsidP="003E3BE2"/>
        </w:tc>
      </w:tr>
      <w:tr w:rsidR="00CE25AB" w:rsidRPr="00144CA5" w:rsidTr="002C186A">
        <w:tc>
          <w:tcPr>
            <w:tcW w:w="2088" w:type="dxa"/>
            <w:vAlign w:val="center"/>
          </w:tcPr>
          <w:p w:rsidR="00CE25AB" w:rsidRPr="00144CA5" w:rsidRDefault="002C186A" w:rsidP="002C186A">
            <w:pPr>
              <w:jc w:val="center"/>
            </w:pPr>
            <w:r>
              <w:t>Week 2</w:t>
            </w:r>
          </w:p>
        </w:tc>
        <w:tc>
          <w:tcPr>
            <w:tcW w:w="5220" w:type="dxa"/>
          </w:tcPr>
          <w:p w:rsidR="00E673B1" w:rsidRDefault="00F86D40" w:rsidP="002C186A">
            <w:pPr>
              <w:ind w:left="211" w:hanging="211"/>
            </w:pPr>
            <w:r>
              <w:t xml:space="preserve">The Individualized Plan for Employment </w:t>
            </w:r>
          </w:p>
          <w:p w:rsidR="002C186A" w:rsidRDefault="002C186A" w:rsidP="002C186A">
            <w:pPr>
              <w:ind w:left="211" w:hanging="211"/>
            </w:pPr>
            <w:r>
              <w:t>TVR definition of appropriate targeted employment outcomes</w:t>
            </w:r>
          </w:p>
          <w:p w:rsidR="00240A14" w:rsidRPr="00144CA5" w:rsidRDefault="00240A14" w:rsidP="002C186A">
            <w:pPr>
              <w:ind w:left="211" w:hanging="211"/>
            </w:pPr>
            <w:r w:rsidRPr="00144CA5">
              <w:rPr>
                <w:b/>
              </w:rPr>
              <w:t>Random selection presentations</w:t>
            </w:r>
          </w:p>
        </w:tc>
        <w:tc>
          <w:tcPr>
            <w:tcW w:w="2749" w:type="dxa"/>
          </w:tcPr>
          <w:p w:rsidR="00E14A7B" w:rsidRDefault="00F86D40" w:rsidP="00F86D40">
            <w:r>
              <w:t>9B. IPE requirements</w:t>
            </w:r>
          </w:p>
          <w:p w:rsidR="00F86D40" w:rsidRDefault="00F86D40" w:rsidP="00F86D40">
            <w:r>
              <w:t>8J. IPE format</w:t>
            </w:r>
          </w:p>
          <w:p w:rsidR="00F86D40" w:rsidRDefault="00F86D40" w:rsidP="00F86D40">
            <w:r>
              <w:t>9A. IPE example</w:t>
            </w:r>
          </w:p>
          <w:p w:rsidR="00F86D40" w:rsidRDefault="00F86D40" w:rsidP="00F86D40">
            <w:r>
              <w:t>9. IPE example</w:t>
            </w:r>
          </w:p>
          <w:p w:rsidR="002C186A" w:rsidRPr="00144CA5" w:rsidRDefault="002C186A" w:rsidP="00F86D40">
            <w:r>
              <w:t>9C. Employment definitions</w:t>
            </w:r>
          </w:p>
        </w:tc>
      </w:tr>
      <w:tr w:rsidR="00CE25AB" w:rsidRPr="00144CA5" w:rsidTr="002C186A">
        <w:tc>
          <w:tcPr>
            <w:tcW w:w="2088" w:type="dxa"/>
            <w:vAlign w:val="center"/>
          </w:tcPr>
          <w:p w:rsidR="00CE25AB" w:rsidRPr="0010735F" w:rsidRDefault="002C186A" w:rsidP="002C186A">
            <w:pPr>
              <w:jc w:val="center"/>
            </w:pPr>
            <w:r>
              <w:t>Week 3</w:t>
            </w:r>
          </w:p>
        </w:tc>
        <w:tc>
          <w:tcPr>
            <w:tcW w:w="5220" w:type="dxa"/>
          </w:tcPr>
          <w:p w:rsidR="009139C2" w:rsidRDefault="007C6DB4" w:rsidP="002C186A">
            <w:pPr>
              <w:ind w:left="211" w:hanging="211"/>
            </w:pPr>
            <w:r>
              <w:t>Providing a</w:t>
            </w:r>
            <w:r w:rsidR="005544E1">
              <w:t>ssistive services</w:t>
            </w:r>
            <w:r>
              <w:t xml:space="preserve"> to clients early in the </w:t>
            </w:r>
            <w:r w:rsidR="005544E1">
              <w:t xml:space="preserve">IPE </w:t>
            </w:r>
            <w:r w:rsidR="00FB7A0C">
              <w:t>development</w:t>
            </w:r>
            <w:r w:rsidR="005544E1">
              <w:t xml:space="preserve"> </w:t>
            </w:r>
            <w:r w:rsidR="002C186A">
              <w:t>process</w:t>
            </w:r>
          </w:p>
          <w:p w:rsidR="002C186A" w:rsidRDefault="002C186A" w:rsidP="002C186A">
            <w:pPr>
              <w:ind w:left="211" w:hanging="211"/>
            </w:pPr>
            <w:r>
              <w:t>TVR services, including traditional healing and other culturally-appropriate modalities</w:t>
            </w:r>
          </w:p>
          <w:p w:rsidR="002C186A" w:rsidRDefault="002C186A" w:rsidP="002C186A">
            <w:pPr>
              <w:ind w:left="211" w:hanging="211"/>
            </w:pPr>
            <w:r>
              <w:t>Using a VR service grid in the IPE</w:t>
            </w:r>
          </w:p>
          <w:p w:rsidR="002C186A" w:rsidRPr="002C186A" w:rsidRDefault="002C186A" w:rsidP="002C186A">
            <w:pPr>
              <w:ind w:left="211" w:hanging="211"/>
            </w:pPr>
            <w:r>
              <w:t>Requirements for supported employment</w:t>
            </w:r>
          </w:p>
          <w:p w:rsidR="00CE25AB" w:rsidRDefault="00CE25AB" w:rsidP="002C186A">
            <w:pPr>
              <w:ind w:left="211" w:hanging="211"/>
              <w:rPr>
                <w:b/>
              </w:rPr>
            </w:pPr>
            <w:r w:rsidRPr="00144CA5">
              <w:rPr>
                <w:b/>
              </w:rPr>
              <w:t>Random selection presentations</w:t>
            </w:r>
          </w:p>
          <w:p w:rsidR="002C186A" w:rsidRPr="00144CA5" w:rsidRDefault="002C186A" w:rsidP="002C186A">
            <w:pPr>
              <w:ind w:left="211" w:hanging="211"/>
            </w:pPr>
            <w:r>
              <w:rPr>
                <w:b/>
              </w:rPr>
              <w:t>Quiz</w:t>
            </w:r>
          </w:p>
        </w:tc>
        <w:tc>
          <w:tcPr>
            <w:tcW w:w="2749" w:type="dxa"/>
          </w:tcPr>
          <w:p w:rsidR="009D6D70" w:rsidRDefault="005544E1" w:rsidP="00936840">
            <w:r>
              <w:t>9E. P</w:t>
            </w:r>
            <w:r w:rsidR="00317BB2">
              <w:t xml:space="preserve">ersonal </w:t>
            </w:r>
            <w:r>
              <w:t>A</w:t>
            </w:r>
            <w:r w:rsidR="00317BB2">
              <w:t xml:space="preserve">ssistant </w:t>
            </w:r>
            <w:r>
              <w:t>S</w:t>
            </w:r>
            <w:r w:rsidR="00317BB2">
              <w:t>ervices</w:t>
            </w:r>
          </w:p>
          <w:p w:rsidR="005544E1" w:rsidRDefault="005544E1" w:rsidP="00936840">
            <w:r>
              <w:t>9F. A</w:t>
            </w:r>
            <w:r w:rsidR="00317BB2">
              <w:t xml:space="preserve">ssistive </w:t>
            </w:r>
            <w:r>
              <w:t>T</w:t>
            </w:r>
            <w:r w:rsidR="00317BB2">
              <w:t xml:space="preserve">echnology </w:t>
            </w:r>
            <w:r>
              <w:t>S</w:t>
            </w:r>
            <w:r w:rsidR="00317BB2">
              <w:t>ervices</w:t>
            </w:r>
          </w:p>
          <w:p w:rsidR="00936840" w:rsidRDefault="007C6DB4" w:rsidP="00936840">
            <w:r>
              <w:t>9G. VR Services catalog</w:t>
            </w:r>
          </w:p>
          <w:p w:rsidR="002C186A" w:rsidRDefault="002C186A" w:rsidP="002C186A">
            <w:r>
              <w:t>9J. Procurement methods</w:t>
            </w:r>
          </w:p>
          <w:p w:rsidR="002C186A" w:rsidRDefault="002C186A" w:rsidP="002C186A">
            <w:r>
              <w:t>6C. Standards for facilities and providers</w:t>
            </w:r>
          </w:p>
          <w:p w:rsidR="002C186A" w:rsidRPr="00144CA5" w:rsidRDefault="002C186A" w:rsidP="002C186A">
            <w:r>
              <w:t>9D. Supported employment</w:t>
            </w:r>
          </w:p>
        </w:tc>
      </w:tr>
      <w:tr w:rsidR="00CE25AB" w:rsidRPr="00144CA5" w:rsidTr="002C186A">
        <w:tc>
          <w:tcPr>
            <w:tcW w:w="2088" w:type="dxa"/>
            <w:vAlign w:val="center"/>
          </w:tcPr>
          <w:p w:rsidR="00CE25AB" w:rsidRDefault="002C186A" w:rsidP="002C186A">
            <w:pPr>
              <w:jc w:val="center"/>
            </w:pPr>
            <w:r>
              <w:t>Week 4</w:t>
            </w:r>
          </w:p>
        </w:tc>
        <w:tc>
          <w:tcPr>
            <w:tcW w:w="5220" w:type="dxa"/>
          </w:tcPr>
          <w:p w:rsidR="002C186A" w:rsidRDefault="007C6DB4" w:rsidP="002C186A">
            <w:pPr>
              <w:ind w:left="211" w:hanging="211"/>
            </w:pPr>
            <w:r>
              <w:t>IPE t</w:t>
            </w:r>
            <w:r w:rsidR="00FB7A0C">
              <w:t>erms and conditions</w:t>
            </w:r>
          </w:p>
          <w:p w:rsidR="00FB7A0C" w:rsidRDefault="007C6DB4" w:rsidP="002C186A">
            <w:pPr>
              <w:ind w:left="211" w:hanging="211"/>
            </w:pPr>
            <w:r>
              <w:t>Comparable Services and Benefits</w:t>
            </w:r>
            <w:r w:rsidR="00304895">
              <w:t xml:space="preserve"> </w:t>
            </w:r>
          </w:p>
          <w:p w:rsidR="002C186A" w:rsidRDefault="002C186A" w:rsidP="002C186A">
            <w:pPr>
              <w:ind w:left="211" w:hanging="211"/>
              <w:rPr>
                <w:b/>
              </w:rPr>
            </w:pPr>
            <w:r w:rsidRPr="00CA62A2">
              <w:t>IPE responsibilities of the client, the agency</w:t>
            </w:r>
            <w:r>
              <w:t>,</w:t>
            </w:r>
            <w:r w:rsidRPr="00CA62A2">
              <w:t xml:space="preserve"> and other agencies that may contribute to the case</w:t>
            </w:r>
          </w:p>
          <w:p w:rsidR="00CE25AB" w:rsidRPr="00144CA5" w:rsidRDefault="00CE25AB" w:rsidP="002C186A">
            <w:pPr>
              <w:ind w:left="211" w:hanging="211"/>
            </w:pPr>
            <w:r w:rsidRPr="00144CA5">
              <w:rPr>
                <w:b/>
              </w:rPr>
              <w:t>Random selection presentations</w:t>
            </w:r>
          </w:p>
        </w:tc>
        <w:tc>
          <w:tcPr>
            <w:tcW w:w="2749" w:type="dxa"/>
          </w:tcPr>
          <w:p w:rsidR="00956C05" w:rsidRDefault="00C60109" w:rsidP="00956C05">
            <w:r>
              <w:t>3. Purpose of the VR program.</w:t>
            </w:r>
            <w:r w:rsidR="00956C05">
              <w:t xml:space="preserve"> </w:t>
            </w:r>
          </w:p>
          <w:p w:rsidR="00956C05" w:rsidRDefault="00956C05" w:rsidP="00956C05">
            <w:r>
              <w:t>7G. Comp. Services &amp;</w:t>
            </w:r>
          </w:p>
          <w:p w:rsidR="00CE25AB" w:rsidRDefault="00956C05" w:rsidP="00956C05">
            <w:r>
              <w:t>Benefits</w:t>
            </w:r>
          </w:p>
          <w:p w:rsidR="002C186A" w:rsidRPr="00144CA5" w:rsidRDefault="002C186A" w:rsidP="00956C05">
            <w:r>
              <w:t>9a. Motivational Interviewing</w:t>
            </w:r>
          </w:p>
        </w:tc>
      </w:tr>
      <w:tr w:rsidR="00CE25AB" w:rsidRPr="00144CA5" w:rsidTr="002C186A">
        <w:tc>
          <w:tcPr>
            <w:tcW w:w="2088" w:type="dxa"/>
            <w:vAlign w:val="center"/>
          </w:tcPr>
          <w:p w:rsidR="00CE25AB" w:rsidRPr="0010735F" w:rsidRDefault="002C186A" w:rsidP="002C186A">
            <w:pPr>
              <w:jc w:val="center"/>
            </w:pPr>
            <w:r>
              <w:t>Week 5</w:t>
            </w:r>
          </w:p>
        </w:tc>
        <w:tc>
          <w:tcPr>
            <w:tcW w:w="5220" w:type="dxa"/>
          </w:tcPr>
          <w:p w:rsidR="002C186A" w:rsidRDefault="00B41E95" w:rsidP="002C186A">
            <w:pPr>
              <w:ind w:left="211" w:hanging="211"/>
            </w:pPr>
            <w:r>
              <w:t>C</w:t>
            </w:r>
            <w:r w:rsidR="005D6820">
              <w:t>riteria for measur</w:t>
            </w:r>
            <w:r>
              <w:t>in</w:t>
            </w:r>
            <w:r w:rsidR="002C186A">
              <w:t>g progress towards employment</w:t>
            </w:r>
          </w:p>
          <w:p w:rsidR="005D6820" w:rsidRDefault="002C186A" w:rsidP="002C186A">
            <w:pPr>
              <w:ind w:left="211" w:hanging="211"/>
              <w:rPr>
                <w:b/>
              </w:rPr>
            </w:pPr>
            <w:r>
              <w:t>A</w:t>
            </w:r>
            <w:r w:rsidR="000C2BF4">
              <w:t xml:space="preserve">nnual review </w:t>
            </w:r>
            <w:r w:rsidR="00D90044">
              <w:t xml:space="preserve">of the IPE </w:t>
            </w:r>
            <w:r w:rsidR="000C2BF4">
              <w:t>is required</w:t>
            </w:r>
          </w:p>
          <w:p w:rsidR="00CE25AB" w:rsidRDefault="00CE25AB" w:rsidP="002C186A">
            <w:pPr>
              <w:ind w:left="211" w:hanging="211"/>
              <w:rPr>
                <w:b/>
              </w:rPr>
            </w:pPr>
            <w:r w:rsidRPr="00144CA5">
              <w:rPr>
                <w:b/>
              </w:rPr>
              <w:t>Random selection presentations</w:t>
            </w:r>
          </w:p>
          <w:p w:rsidR="002C186A" w:rsidRPr="00144CA5" w:rsidRDefault="002C186A" w:rsidP="002C186A">
            <w:pPr>
              <w:ind w:left="211" w:hanging="211"/>
            </w:pPr>
            <w:r>
              <w:rPr>
                <w:b/>
              </w:rPr>
              <w:t>Place-based project topic due (emailed to instructor)</w:t>
            </w:r>
          </w:p>
        </w:tc>
        <w:tc>
          <w:tcPr>
            <w:tcW w:w="2749" w:type="dxa"/>
          </w:tcPr>
          <w:p w:rsidR="00467CB2" w:rsidRPr="00144CA5" w:rsidRDefault="00467CB2" w:rsidP="00467CB2">
            <w:r>
              <w:t xml:space="preserve"> </w:t>
            </w:r>
            <w:r w:rsidR="000C2BF4">
              <w:t>9a. Motivational Interviewing</w:t>
            </w:r>
          </w:p>
        </w:tc>
      </w:tr>
      <w:tr w:rsidR="003E50E9" w:rsidRPr="00144CA5" w:rsidTr="002C186A">
        <w:tc>
          <w:tcPr>
            <w:tcW w:w="2088" w:type="dxa"/>
            <w:vAlign w:val="center"/>
          </w:tcPr>
          <w:p w:rsidR="003E50E9" w:rsidRPr="00144CA5" w:rsidRDefault="002C186A" w:rsidP="002C186A">
            <w:pPr>
              <w:jc w:val="center"/>
            </w:pPr>
            <w:r>
              <w:t>Week 6</w:t>
            </w:r>
          </w:p>
        </w:tc>
        <w:tc>
          <w:tcPr>
            <w:tcW w:w="5220" w:type="dxa"/>
          </w:tcPr>
          <w:p w:rsidR="003E50E9" w:rsidRDefault="00B41E95" w:rsidP="002C186A">
            <w:pPr>
              <w:ind w:left="211" w:hanging="211"/>
            </w:pPr>
            <w:r>
              <w:t>S</w:t>
            </w:r>
            <w:r w:rsidR="0034730D">
              <w:t>tatement of projected need for post-employment services must be on the IPE</w:t>
            </w:r>
            <w:r>
              <w:t>; process of post-employment service provision</w:t>
            </w:r>
            <w:r w:rsidR="0034730D">
              <w:t>.</w:t>
            </w:r>
          </w:p>
          <w:p w:rsidR="002C186A" w:rsidRDefault="002C186A" w:rsidP="002C186A">
            <w:pPr>
              <w:ind w:left="211" w:hanging="211"/>
              <w:rPr>
                <w:b/>
              </w:rPr>
            </w:pPr>
            <w:r>
              <w:rPr>
                <w:b/>
              </w:rPr>
              <w:t>Random selection presentations</w:t>
            </w:r>
          </w:p>
          <w:p w:rsidR="00E82C5A" w:rsidRPr="00E82C5A" w:rsidRDefault="00E82C5A" w:rsidP="002C186A">
            <w:pPr>
              <w:ind w:left="211" w:hanging="211"/>
              <w:rPr>
                <w:b/>
              </w:rPr>
            </w:pPr>
            <w:r>
              <w:rPr>
                <w:b/>
              </w:rPr>
              <w:t>Quiz</w:t>
            </w:r>
          </w:p>
        </w:tc>
        <w:tc>
          <w:tcPr>
            <w:tcW w:w="2749" w:type="dxa"/>
          </w:tcPr>
          <w:p w:rsidR="003E50E9" w:rsidRPr="00144CA5" w:rsidRDefault="0034730D" w:rsidP="00FD5592">
            <w:r>
              <w:t>9p. Post-employment services.</w:t>
            </w:r>
          </w:p>
        </w:tc>
      </w:tr>
      <w:tr w:rsidR="00CE25AB" w:rsidRPr="00144CA5" w:rsidTr="002C186A">
        <w:tc>
          <w:tcPr>
            <w:tcW w:w="2088" w:type="dxa"/>
            <w:vAlign w:val="center"/>
          </w:tcPr>
          <w:p w:rsidR="00CE25AB" w:rsidRPr="0010735F" w:rsidRDefault="002C186A" w:rsidP="002C186A">
            <w:pPr>
              <w:jc w:val="center"/>
            </w:pPr>
            <w:r>
              <w:t>Week 7</w:t>
            </w:r>
          </w:p>
        </w:tc>
        <w:tc>
          <w:tcPr>
            <w:tcW w:w="5220" w:type="dxa"/>
          </w:tcPr>
          <w:p w:rsidR="00CE25AB" w:rsidRDefault="00B41E95" w:rsidP="002C186A">
            <w:pPr>
              <w:ind w:left="211" w:hanging="211"/>
            </w:pPr>
            <w:r>
              <w:t>IPE agreement and s</w:t>
            </w:r>
            <w:r w:rsidR="003E50E9">
              <w:t>ignature</w:t>
            </w:r>
            <w:r>
              <w:t>s</w:t>
            </w:r>
            <w:r w:rsidR="003E50E9">
              <w:t xml:space="preserve"> to cover </w:t>
            </w:r>
            <w:r w:rsidR="00CA62A2">
              <w:t>rights and responsibilities and client commitment.</w:t>
            </w:r>
          </w:p>
          <w:p w:rsidR="00E82C5A" w:rsidRPr="00E82C5A" w:rsidRDefault="00E82C5A" w:rsidP="002C186A">
            <w:pPr>
              <w:ind w:left="211" w:hanging="211"/>
              <w:rPr>
                <w:b/>
              </w:rPr>
            </w:pPr>
            <w:r>
              <w:rPr>
                <w:b/>
              </w:rPr>
              <w:t>Random selection presentation</w:t>
            </w:r>
          </w:p>
        </w:tc>
        <w:tc>
          <w:tcPr>
            <w:tcW w:w="2749" w:type="dxa"/>
          </w:tcPr>
          <w:p w:rsidR="00CE25AB" w:rsidRPr="00144CA5" w:rsidRDefault="00CE25AB" w:rsidP="00FD5592"/>
        </w:tc>
      </w:tr>
      <w:tr w:rsidR="003E50E9" w:rsidRPr="00144CA5" w:rsidTr="002C186A">
        <w:tc>
          <w:tcPr>
            <w:tcW w:w="2088" w:type="dxa"/>
            <w:vAlign w:val="center"/>
          </w:tcPr>
          <w:p w:rsidR="003E50E9" w:rsidRPr="00144CA5" w:rsidRDefault="002C186A" w:rsidP="002C186A">
            <w:pPr>
              <w:jc w:val="center"/>
            </w:pPr>
            <w:r>
              <w:t>Week 8</w:t>
            </w:r>
          </w:p>
        </w:tc>
        <w:tc>
          <w:tcPr>
            <w:tcW w:w="5220" w:type="dxa"/>
          </w:tcPr>
          <w:p w:rsidR="003E50E9" w:rsidRDefault="00B41E95" w:rsidP="002C186A">
            <w:pPr>
              <w:ind w:left="211" w:hanging="211"/>
            </w:pPr>
            <w:r>
              <w:t xml:space="preserve">IPE </w:t>
            </w:r>
            <w:r w:rsidR="002C186A">
              <w:t>data required for RSA reporting</w:t>
            </w:r>
          </w:p>
        </w:tc>
        <w:tc>
          <w:tcPr>
            <w:tcW w:w="2749" w:type="dxa"/>
          </w:tcPr>
          <w:p w:rsidR="003E50E9" w:rsidRDefault="004A26BC" w:rsidP="00FD5592">
            <w:r>
              <w:t>5a. TVR report data</w:t>
            </w:r>
          </w:p>
          <w:p w:rsidR="004A26BC" w:rsidRPr="00144CA5" w:rsidRDefault="00646F84" w:rsidP="00FD5592">
            <w:r>
              <w:t>RSA final report package 2013+</w:t>
            </w:r>
          </w:p>
        </w:tc>
      </w:tr>
      <w:tr w:rsidR="00CE25AB" w:rsidRPr="00144CA5" w:rsidTr="002C186A">
        <w:tc>
          <w:tcPr>
            <w:tcW w:w="2088" w:type="dxa"/>
            <w:vAlign w:val="center"/>
          </w:tcPr>
          <w:p w:rsidR="00CE25AB" w:rsidRPr="00144CA5" w:rsidRDefault="002C186A" w:rsidP="002C186A">
            <w:pPr>
              <w:jc w:val="center"/>
            </w:pPr>
            <w:r>
              <w:t>Week 9</w:t>
            </w:r>
          </w:p>
        </w:tc>
        <w:tc>
          <w:tcPr>
            <w:tcW w:w="5220" w:type="dxa"/>
          </w:tcPr>
          <w:p w:rsidR="002C186A" w:rsidRDefault="00CA62A2" w:rsidP="002C186A">
            <w:pPr>
              <w:ind w:left="211" w:hanging="211"/>
            </w:pPr>
            <w:r w:rsidRPr="00D372EE">
              <w:t>D</w:t>
            </w:r>
            <w:r w:rsidR="002478FE" w:rsidRPr="00D372EE">
              <w:t xml:space="preserve">iscussion on the topic of </w:t>
            </w:r>
            <w:r w:rsidR="00BF3FB7" w:rsidRPr="00D372EE">
              <w:t xml:space="preserve">assessment, </w:t>
            </w:r>
            <w:r w:rsidR="0079058A" w:rsidRPr="00D372EE">
              <w:t>selecting reasonable choices of targeted employment</w:t>
            </w:r>
            <w:r w:rsidR="00E84103" w:rsidRPr="00D372EE">
              <w:t>,</w:t>
            </w:r>
            <w:r w:rsidR="0079058A" w:rsidRPr="00D372EE">
              <w:t xml:space="preserve"> and services related to rehabilitation and employment</w:t>
            </w:r>
          </w:p>
          <w:p w:rsidR="00CE25AB" w:rsidRPr="00144CA5" w:rsidRDefault="002C186A" w:rsidP="002C186A">
            <w:pPr>
              <w:ind w:left="211" w:hanging="211"/>
            </w:pPr>
            <w:r>
              <w:t>D</w:t>
            </w:r>
            <w:r w:rsidR="00956C05" w:rsidRPr="00D372EE">
              <w:t>iscuss</w:t>
            </w:r>
            <w:r>
              <w:t>ion of</w:t>
            </w:r>
            <w:r w:rsidR="00956C05" w:rsidRPr="00D372EE">
              <w:t xml:space="preserve"> the role of measuring and managing </w:t>
            </w:r>
            <w:r w:rsidR="007D6B57" w:rsidRPr="00D372EE">
              <w:t>client progress in the IPE and taking action when progress slows beyond expectation.</w:t>
            </w:r>
            <w:r w:rsidR="007D6B57">
              <w:t xml:space="preserve">  </w:t>
            </w:r>
            <w:r w:rsidR="0079058A">
              <w:t xml:space="preserve"> </w:t>
            </w:r>
          </w:p>
        </w:tc>
        <w:tc>
          <w:tcPr>
            <w:tcW w:w="2749" w:type="dxa"/>
          </w:tcPr>
          <w:p w:rsidR="00CE25AB" w:rsidRPr="00144CA5" w:rsidRDefault="00CE25AB" w:rsidP="006C4224">
            <w:r>
              <w:t xml:space="preserve">Connecting </w:t>
            </w:r>
            <w:r w:rsidR="006C4224">
              <w:t>how we talk with whom we talk</w:t>
            </w:r>
            <w:r w:rsidR="006962E6">
              <w:t xml:space="preserve"> and how we present.</w:t>
            </w:r>
          </w:p>
        </w:tc>
      </w:tr>
      <w:tr w:rsidR="00F33737" w:rsidRPr="00144CA5" w:rsidTr="002C186A">
        <w:tc>
          <w:tcPr>
            <w:tcW w:w="2088" w:type="dxa"/>
            <w:vAlign w:val="center"/>
          </w:tcPr>
          <w:p w:rsidR="00F33737" w:rsidRPr="00144CA5" w:rsidRDefault="002C186A" w:rsidP="002C186A">
            <w:pPr>
              <w:jc w:val="center"/>
            </w:pPr>
            <w:r>
              <w:lastRenderedPageBreak/>
              <w:t>Week 10</w:t>
            </w:r>
          </w:p>
        </w:tc>
        <w:tc>
          <w:tcPr>
            <w:tcW w:w="5220" w:type="dxa"/>
          </w:tcPr>
          <w:p w:rsidR="00F33737" w:rsidRPr="00D20E71" w:rsidRDefault="00CE25AB" w:rsidP="002C186A">
            <w:pPr>
              <w:ind w:left="211" w:hanging="211"/>
              <w:rPr>
                <w:b/>
              </w:rPr>
            </w:pPr>
            <w:r w:rsidRPr="00D20E71">
              <w:rPr>
                <w:b/>
              </w:rPr>
              <w:t>Post-test</w:t>
            </w:r>
          </w:p>
          <w:p w:rsidR="002478FE" w:rsidRPr="00144CA5" w:rsidRDefault="00D20E71" w:rsidP="002C186A">
            <w:pPr>
              <w:ind w:left="211" w:hanging="211"/>
            </w:pPr>
            <w:r>
              <w:rPr>
                <w:b/>
              </w:rPr>
              <w:t>Place-based project due</w:t>
            </w:r>
          </w:p>
        </w:tc>
        <w:tc>
          <w:tcPr>
            <w:tcW w:w="2749" w:type="dxa"/>
          </w:tcPr>
          <w:p w:rsidR="00F33737" w:rsidRPr="00144CA5" w:rsidRDefault="00F33737" w:rsidP="00B35577"/>
        </w:tc>
      </w:tr>
    </w:tbl>
    <w:p w:rsidR="005650C3" w:rsidRPr="00152042" w:rsidRDefault="005650C3" w:rsidP="00E82C5A"/>
    <w:sectPr w:rsidR="005650C3" w:rsidRPr="00152042" w:rsidSect="005650C3">
      <w:footerReference w:type="first" r:id="rId1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A2" w:rsidRDefault="00A25CA2">
      <w:r>
        <w:separator/>
      </w:r>
    </w:p>
  </w:endnote>
  <w:endnote w:type="continuationSeparator" w:id="0">
    <w:p w:rsidR="00A25CA2" w:rsidRDefault="00A2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4D8" w:rsidRDefault="00CF3F63" w:rsidP="007104D8">
    <w:pPr>
      <w:pStyle w:val="Footer"/>
      <w:jc w:val="right"/>
    </w:pPr>
    <w:fldSimple w:instr=" FILENAME   \* MERGEFORMAT ">
      <w:r w:rsidR="003F6DF3">
        <w:rPr>
          <w:noProof/>
        </w:rPr>
        <w:t>TVRS 304 syllabus - second reading at CC 9-22-2016.docx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A2" w:rsidRDefault="00A25CA2">
      <w:r>
        <w:separator/>
      </w:r>
    </w:p>
  </w:footnote>
  <w:footnote w:type="continuationSeparator" w:id="0">
    <w:p w:rsidR="00A25CA2" w:rsidRDefault="00A25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F6548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6262E5A"/>
    <w:multiLevelType w:val="hybridMultilevel"/>
    <w:tmpl w:val="BC42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3"/>
  </w:num>
  <w:num w:numId="7">
    <w:abstractNumId w:val="4"/>
  </w:num>
  <w:num w:numId="8">
    <w:abstractNumId w:val="0"/>
  </w:num>
  <w:num w:numId="9">
    <w:abstractNumId w:val="11"/>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16F50"/>
    <w:rsid w:val="00021CAF"/>
    <w:rsid w:val="00073AEA"/>
    <w:rsid w:val="00082B6A"/>
    <w:rsid w:val="00093A3D"/>
    <w:rsid w:val="000A3938"/>
    <w:rsid w:val="000C2BF4"/>
    <w:rsid w:val="000E69A7"/>
    <w:rsid w:val="000E7F27"/>
    <w:rsid w:val="000F782F"/>
    <w:rsid w:val="00103BE6"/>
    <w:rsid w:val="001217CA"/>
    <w:rsid w:val="00144CA5"/>
    <w:rsid w:val="001765C0"/>
    <w:rsid w:val="00183241"/>
    <w:rsid w:val="00197F1F"/>
    <w:rsid w:val="001F4488"/>
    <w:rsid w:val="00202574"/>
    <w:rsid w:val="002212AB"/>
    <w:rsid w:val="00240A14"/>
    <w:rsid w:val="002478FE"/>
    <w:rsid w:val="00253B97"/>
    <w:rsid w:val="00262A63"/>
    <w:rsid w:val="002701BE"/>
    <w:rsid w:val="00270BD6"/>
    <w:rsid w:val="0028549C"/>
    <w:rsid w:val="002C186A"/>
    <w:rsid w:val="002D0748"/>
    <w:rsid w:val="002F2C9D"/>
    <w:rsid w:val="00304895"/>
    <w:rsid w:val="00317BB2"/>
    <w:rsid w:val="003279BA"/>
    <w:rsid w:val="00343625"/>
    <w:rsid w:val="0034373F"/>
    <w:rsid w:val="00344F00"/>
    <w:rsid w:val="0034730D"/>
    <w:rsid w:val="00352414"/>
    <w:rsid w:val="003569AE"/>
    <w:rsid w:val="003576D0"/>
    <w:rsid w:val="003658FF"/>
    <w:rsid w:val="003817BB"/>
    <w:rsid w:val="003E0C67"/>
    <w:rsid w:val="003E287B"/>
    <w:rsid w:val="003E3BE2"/>
    <w:rsid w:val="003E4897"/>
    <w:rsid w:val="003E50E9"/>
    <w:rsid w:val="003E5623"/>
    <w:rsid w:val="003F1EEB"/>
    <w:rsid w:val="003F6DF3"/>
    <w:rsid w:val="00402226"/>
    <w:rsid w:val="00413863"/>
    <w:rsid w:val="00444177"/>
    <w:rsid w:val="00446664"/>
    <w:rsid w:val="004472E9"/>
    <w:rsid w:val="00467CB2"/>
    <w:rsid w:val="004A26BC"/>
    <w:rsid w:val="0050556A"/>
    <w:rsid w:val="00524D5C"/>
    <w:rsid w:val="00525CCB"/>
    <w:rsid w:val="0053239A"/>
    <w:rsid w:val="005336B1"/>
    <w:rsid w:val="00544E55"/>
    <w:rsid w:val="005544E1"/>
    <w:rsid w:val="00556357"/>
    <w:rsid w:val="005650C3"/>
    <w:rsid w:val="00565C20"/>
    <w:rsid w:val="00597523"/>
    <w:rsid w:val="005A382A"/>
    <w:rsid w:val="005D6820"/>
    <w:rsid w:val="005E1FA0"/>
    <w:rsid w:val="005E39A4"/>
    <w:rsid w:val="005E79F5"/>
    <w:rsid w:val="006144E4"/>
    <w:rsid w:val="006259D0"/>
    <w:rsid w:val="00632DFC"/>
    <w:rsid w:val="006335B9"/>
    <w:rsid w:val="00646F84"/>
    <w:rsid w:val="006536B3"/>
    <w:rsid w:val="00664416"/>
    <w:rsid w:val="0068198C"/>
    <w:rsid w:val="00685070"/>
    <w:rsid w:val="006962E6"/>
    <w:rsid w:val="006C2BB0"/>
    <w:rsid w:val="006C4224"/>
    <w:rsid w:val="006E2DB8"/>
    <w:rsid w:val="006F3CDE"/>
    <w:rsid w:val="006F45EB"/>
    <w:rsid w:val="00707C9C"/>
    <w:rsid w:val="007104D8"/>
    <w:rsid w:val="007166B5"/>
    <w:rsid w:val="0072575C"/>
    <w:rsid w:val="00727029"/>
    <w:rsid w:val="00730E39"/>
    <w:rsid w:val="007320C6"/>
    <w:rsid w:val="007463BC"/>
    <w:rsid w:val="007529AF"/>
    <w:rsid w:val="007722C3"/>
    <w:rsid w:val="0078128A"/>
    <w:rsid w:val="0079058A"/>
    <w:rsid w:val="007B2AA1"/>
    <w:rsid w:val="007C3E4E"/>
    <w:rsid w:val="007C6DB4"/>
    <w:rsid w:val="007D09D7"/>
    <w:rsid w:val="007D6B57"/>
    <w:rsid w:val="007E2C22"/>
    <w:rsid w:val="007E2D53"/>
    <w:rsid w:val="007E7E5D"/>
    <w:rsid w:val="00833DC4"/>
    <w:rsid w:val="008357E1"/>
    <w:rsid w:val="00845AB3"/>
    <w:rsid w:val="00855830"/>
    <w:rsid w:val="00891E2E"/>
    <w:rsid w:val="008C3FD4"/>
    <w:rsid w:val="008D39AE"/>
    <w:rsid w:val="008E3298"/>
    <w:rsid w:val="009063F1"/>
    <w:rsid w:val="009139C2"/>
    <w:rsid w:val="0092277D"/>
    <w:rsid w:val="00925DE9"/>
    <w:rsid w:val="00936840"/>
    <w:rsid w:val="00937B53"/>
    <w:rsid w:val="0094037E"/>
    <w:rsid w:val="009473C1"/>
    <w:rsid w:val="00956C05"/>
    <w:rsid w:val="00956C9F"/>
    <w:rsid w:val="00971F38"/>
    <w:rsid w:val="009A065E"/>
    <w:rsid w:val="009A1532"/>
    <w:rsid w:val="009B1E11"/>
    <w:rsid w:val="009D6D70"/>
    <w:rsid w:val="00A25CA2"/>
    <w:rsid w:val="00A85417"/>
    <w:rsid w:val="00AC12A7"/>
    <w:rsid w:val="00AC3D28"/>
    <w:rsid w:val="00AE3860"/>
    <w:rsid w:val="00AF76D4"/>
    <w:rsid w:val="00B2452A"/>
    <w:rsid w:val="00B35577"/>
    <w:rsid w:val="00B41E95"/>
    <w:rsid w:val="00B45484"/>
    <w:rsid w:val="00B45A5E"/>
    <w:rsid w:val="00B73327"/>
    <w:rsid w:val="00B84B34"/>
    <w:rsid w:val="00B86AB7"/>
    <w:rsid w:val="00BA477C"/>
    <w:rsid w:val="00BF3FB7"/>
    <w:rsid w:val="00BF71FB"/>
    <w:rsid w:val="00C00B3D"/>
    <w:rsid w:val="00C13DC5"/>
    <w:rsid w:val="00C2441D"/>
    <w:rsid w:val="00C337DE"/>
    <w:rsid w:val="00C35A1E"/>
    <w:rsid w:val="00C60109"/>
    <w:rsid w:val="00C604EC"/>
    <w:rsid w:val="00CA62A2"/>
    <w:rsid w:val="00CB16DF"/>
    <w:rsid w:val="00CB3C51"/>
    <w:rsid w:val="00CB77EC"/>
    <w:rsid w:val="00CC4374"/>
    <w:rsid w:val="00CE25AB"/>
    <w:rsid w:val="00CE276F"/>
    <w:rsid w:val="00CF3F63"/>
    <w:rsid w:val="00D15E6E"/>
    <w:rsid w:val="00D17C2C"/>
    <w:rsid w:val="00D20E71"/>
    <w:rsid w:val="00D372EE"/>
    <w:rsid w:val="00D41113"/>
    <w:rsid w:val="00D53FC6"/>
    <w:rsid w:val="00D550CE"/>
    <w:rsid w:val="00D65B41"/>
    <w:rsid w:val="00D74860"/>
    <w:rsid w:val="00D74987"/>
    <w:rsid w:val="00D76AC8"/>
    <w:rsid w:val="00D82E12"/>
    <w:rsid w:val="00D90044"/>
    <w:rsid w:val="00D91094"/>
    <w:rsid w:val="00D92477"/>
    <w:rsid w:val="00DA597E"/>
    <w:rsid w:val="00DA62CC"/>
    <w:rsid w:val="00DC2559"/>
    <w:rsid w:val="00DC2672"/>
    <w:rsid w:val="00DC33B0"/>
    <w:rsid w:val="00E105A5"/>
    <w:rsid w:val="00E14A7B"/>
    <w:rsid w:val="00E50617"/>
    <w:rsid w:val="00E65998"/>
    <w:rsid w:val="00E673B1"/>
    <w:rsid w:val="00E82C5A"/>
    <w:rsid w:val="00E84103"/>
    <w:rsid w:val="00E917FD"/>
    <w:rsid w:val="00EA0FE0"/>
    <w:rsid w:val="00EA5530"/>
    <w:rsid w:val="00EB01FD"/>
    <w:rsid w:val="00EC14E2"/>
    <w:rsid w:val="00EE55A0"/>
    <w:rsid w:val="00F003D6"/>
    <w:rsid w:val="00F02542"/>
    <w:rsid w:val="00F03DCE"/>
    <w:rsid w:val="00F13FD8"/>
    <w:rsid w:val="00F17DD6"/>
    <w:rsid w:val="00F329A5"/>
    <w:rsid w:val="00F33737"/>
    <w:rsid w:val="00F40D52"/>
    <w:rsid w:val="00F41723"/>
    <w:rsid w:val="00F443F5"/>
    <w:rsid w:val="00F545D1"/>
    <w:rsid w:val="00F566D5"/>
    <w:rsid w:val="00F65403"/>
    <w:rsid w:val="00F86D40"/>
    <w:rsid w:val="00FB71C4"/>
    <w:rsid w:val="00FB7536"/>
    <w:rsid w:val="00FB7A0C"/>
    <w:rsid w:val="00FC0412"/>
    <w:rsid w:val="00FC2313"/>
    <w:rsid w:val="00FC5988"/>
    <w:rsid w:val="00FD03A3"/>
    <w:rsid w:val="00FD5592"/>
    <w:rsid w:val="00FF1550"/>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7C3E4E"/>
    <w:rPr>
      <w:rFonts w:ascii="Tahoma" w:hAnsi="Tahoma" w:cs="Tahoma"/>
      <w:sz w:val="16"/>
      <w:szCs w:val="16"/>
    </w:rPr>
  </w:style>
  <w:style w:type="character" w:customStyle="1" w:styleId="BalloonTextChar">
    <w:name w:val="Balloon Text Char"/>
    <w:basedOn w:val="DefaultParagraphFont"/>
    <w:link w:val="BalloonText"/>
    <w:uiPriority w:val="99"/>
    <w:semiHidden/>
    <w:rsid w:val="007C3E4E"/>
    <w:rPr>
      <w:rFonts w:ascii="Tahoma" w:hAnsi="Tahoma" w:cs="Tahoma"/>
      <w:sz w:val="16"/>
      <w:szCs w:val="16"/>
    </w:rPr>
  </w:style>
  <w:style w:type="paragraph" w:styleId="ListParagraph">
    <w:name w:val="List Paragraph"/>
    <w:basedOn w:val="Normal"/>
    <w:uiPriority w:val="34"/>
    <w:qFormat/>
    <w:rsid w:val="00CB3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7C3E4E"/>
    <w:rPr>
      <w:rFonts w:ascii="Tahoma" w:hAnsi="Tahoma" w:cs="Tahoma"/>
      <w:sz w:val="16"/>
      <w:szCs w:val="16"/>
    </w:rPr>
  </w:style>
  <w:style w:type="character" w:customStyle="1" w:styleId="BalloonTextChar">
    <w:name w:val="Balloon Text Char"/>
    <w:basedOn w:val="DefaultParagraphFont"/>
    <w:link w:val="BalloonText"/>
    <w:uiPriority w:val="99"/>
    <w:semiHidden/>
    <w:rsid w:val="007C3E4E"/>
    <w:rPr>
      <w:rFonts w:ascii="Tahoma" w:hAnsi="Tahoma" w:cs="Tahoma"/>
      <w:sz w:val="16"/>
      <w:szCs w:val="16"/>
    </w:rPr>
  </w:style>
  <w:style w:type="paragraph" w:styleId="ListParagraph">
    <w:name w:val="List Paragraph"/>
    <w:basedOn w:val="Normal"/>
    <w:uiPriority w:val="34"/>
    <w:qFormat/>
    <w:rsid w:val="00CB3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2858">
      <w:bodyDiv w:val="1"/>
      <w:marLeft w:val="0"/>
      <w:marRight w:val="0"/>
      <w:marTop w:val="0"/>
      <w:marBottom w:val="0"/>
      <w:divBdr>
        <w:top w:val="none" w:sz="0" w:space="0" w:color="auto"/>
        <w:left w:val="none" w:sz="0" w:space="0" w:color="auto"/>
        <w:bottom w:val="none" w:sz="0" w:space="0" w:color="auto"/>
        <w:right w:val="none" w:sz="0" w:space="0" w:color="auto"/>
      </w:divBdr>
    </w:div>
    <w:div w:id="1425297165">
      <w:bodyDiv w:val="1"/>
      <w:marLeft w:val="0"/>
      <w:marRight w:val="0"/>
      <w:marTop w:val="0"/>
      <w:marBottom w:val="0"/>
      <w:divBdr>
        <w:top w:val="none" w:sz="0" w:space="0" w:color="auto"/>
        <w:left w:val="none" w:sz="0" w:space="0" w:color="auto"/>
        <w:bottom w:val="none" w:sz="0" w:space="0" w:color="auto"/>
        <w:right w:val="none" w:sz="0" w:space="0" w:color="auto"/>
      </w:divBdr>
    </w:div>
    <w:div w:id="1468204153">
      <w:bodyDiv w:val="1"/>
      <w:marLeft w:val="0"/>
      <w:marRight w:val="0"/>
      <w:marTop w:val="0"/>
      <w:marBottom w:val="0"/>
      <w:divBdr>
        <w:top w:val="none" w:sz="0" w:space="0" w:color="auto"/>
        <w:left w:val="none" w:sz="0" w:space="0" w:color="auto"/>
        <w:bottom w:val="none" w:sz="0" w:space="0" w:color="auto"/>
        <w:right w:val="none" w:sz="0" w:space="0" w:color="auto"/>
      </w:divBdr>
    </w:div>
    <w:div w:id="1532111263">
      <w:bodyDiv w:val="1"/>
      <w:marLeft w:val="0"/>
      <w:marRight w:val="0"/>
      <w:marTop w:val="0"/>
      <w:marBottom w:val="0"/>
      <w:divBdr>
        <w:top w:val="none" w:sz="0" w:space="0" w:color="auto"/>
        <w:left w:val="none" w:sz="0" w:space="0" w:color="auto"/>
        <w:bottom w:val="none" w:sz="0" w:space="0" w:color="auto"/>
        <w:right w:val="none" w:sz="0" w:space="0" w:color="auto"/>
      </w:divBdr>
    </w:div>
    <w:div w:id="16304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Work-Disability-Strategies-Employment-Disabilities/dp/1416404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Rehabilitation-Counseling-Randall-M-Parker/dp/1416404953/ref=sr_1_3?s=books&amp;ie=UTF8&amp;qid=1454692325&amp;sr=1-3&amp;keywords=parker+and+patters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9777</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Laura Maudsley</cp:lastModifiedBy>
  <cp:revision>3</cp:revision>
  <cp:lastPrinted>2008-07-17T23:52:00Z</cp:lastPrinted>
  <dcterms:created xsi:type="dcterms:W3CDTF">2016-09-20T21:42:00Z</dcterms:created>
  <dcterms:modified xsi:type="dcterms:W3CDTF">2016-09-20T22:04:00Z</dcterms:modified>
</cp:coreProperties>
</file>